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3155"/>
        <w:tblW w:w="9993" w:type="dxa"/>
        <w:tblLayout w:type="fixed"/>
        <w:tblCellMar>
          <w:left w:w="70" w:type="dxa"/>
          <w:right w:w="70" w:type="dxa"/>
        </w:tblCellMar>
        <w:tblLook w:val="0000" w:firstRow="0" w:lastRow="0" w:firstColumn="0" w:lastColumn="0" w:noHBand="0" w:noVBand="0"/>
      </w:tblPr>
      <w:tblGrid>
        <w:gridCol w:w="2835"/>
        <w:gridCol w:w="5387"/>
        <w:gridCol w:w="1771"/>
      </w:tblGrid>
      <w:tr w:rsidR="00CC7AE5" w:rsidRPr="00B8417A" w14:paraId="2528820E" w14:textId="77777777" w:rsidTr="007D255E">
        <w:trPr>
          <w:trHeight w:val="1414"/>
          <w:tblHeader/>
        </w:trPr>
        <w:tc>
          <w:tcPr>
            <w:tcW w:w="2835" w:type="dxa"/>
          </w:tcPr>
          <w:p w14:paraId="1684920E" w14:textId="77777777" w:rsidR="00CC7AE5" w:rsidRPr="00B8417A" w:rsidRDefault="00CC7AE5" w:rsidP="007D255E">
            <w:pPr>
              <w:jc w:val="center"/>
              <w:rPr>
                <w:rFonts w:ascii="Arial Narrow" w:hAnsi="Arial Narrow"/>
              </w:rPr>
            </w:pPr>
          </w:p>
        </w:tc>
        <w:tc>
          <w:tcPr>
            <w:tcW w:w="5387" w:type="dxa"/>
          </w:tcPr>
          <w:p w14:paraId="76E3DEA7" w14:textId="77777777" w:rsidR="00CC7AE5" w:rsidRPr="00B8417A" w:rsidRDefault="00CC7AE5" w:rsidP="007D255E">
            <w:pPr>
              <w:jc w:val="center"/>
              <w:rPr>
                <w:rFonts w:ascii="Arial Narrow" w:hAnsi="Arial Narrow"/>
              </w:rPr>
            </w:pPr>
          </w:p>
        </w:tc>
        <w:tc>
          <w:tcPr>
            <w:tcW w:w="1771" w:type="dxa"/>
          </w:tcPr>
          <w:p w14:paraId="1EE19605" w14:textId="77777777" w:rsidR="00CC7AE5" w:rsidRPr="00B8417A" w:rsidRDefault="00CC7AE5" w:rsidP="007D255E">
            <w:pPr>
              <w:jc w:val="center"/>
              <w:rPr>
                <w:rFonts w:ascii="Arial Narrow" w:hAnsi="Arial Narrow"/>
                <w:spacing w:val="24"/>
              </w:rPr>
            </w:pPr>
          </w:p>
          <w:p w14:paraId="4F450047" w14:textId="77777777" w:rsidR="00CC7AE5" w:rsidRPr="00B8417A" w:rsidRDefault="00CC7AE5" w:rsidP="007D255E">
            <w:pPr>
              <w:ind w:hanging="70"/>
              <w:jc w:val="center"/>
              <w:rPr>
                <w:rFonts w:ascii="Arial Narrow" w:hAnsi="Arial Narrow"/>
              </w:rPr>
            </w:pPr>
          </w:p>
        </w:tc>
      </w:tr>
      <w:tr w:rsidR="00CC7AE5" w:rsidRPr="00B8417A" w14:paraId="7D40B0B9" w14:textId="77777777" w:rsidTr="007D255E">
        <w:trPr>
          <w:cantSplit/>
          <w:trHeight w:val="301"/>
        </w:trPr>
        <w:tc>
          <w:tcPr>
            <w:tcW w:w="9993" w:type="dxa"/>
            <w:gridSpan w:val="3"/>
          </w:tcPr>
          <w:p w14:paraId="1E1219E5" w14:textId="77777777" w:rsidR="00CC7AE5" w:rsidRPr="00B8417A" w:rsidRDefault="00CC7AE5" w:rsidP="007D255E">
            <w:pPr>
              <w:pStyle w:val="Tekstpodstawowy2"/>
              <w:ind w:left="-142" w:right="-286" w:hanging="353"/>
              <w:rPr>
                <w:sz w:val="24"/>
                <w:szCs w:val="24"/>
                <w:lang w:val="pl-PL"/>
              </w:rPr>
            </w:pPr>
            <w:r w:rsidRPr="00B8417A">
              <w:rPr>
                <w:sz w:val="24"/>
                <w:szCs w:val="24"/>
                <w:lang w:val="pl-PL"/>
              </w:rPr>
              <w:tab/>
            </w:r>
          </w:p>
          <w:p w14:paraId="3778329E" w14:textId="77777777" w:rsidR="00CC7AE5" w:rsidRPr="00B8417A" w:rsidRDefault="00CC7AE5" w:rsidP="007D255E">
            <w:pPr>
              <w:pStyle w:val="Tekstpodstawowy2"/>
              <w:ind w:left="-142" w:right="-286" w:hanging="353"/>
              <w:rPr>
                <w:sz w:val="24"/>
                <w:szCs w:val="24"/>
                <w:lang w:val="pl-PL"/>
              </w:rPr>
            </w:pPr>
          </w:p>
          <w:p w14:paraId="193ABBBB" w14:textId="77777777" w:rsidR="00CC7AE5" w:rsidRPr="00B8417A" w:rsidRDefault="00CC7AE5" w:rsidP="00090A91">
            <w:pPr>
              <w:pStyle w:val="Tekstpodstawowy2"/>
              <w:ind w:left="-142" w:right="-286" w:hanging="353"/>
              <w:rPr>
                <w:sz w:val="24"/>
                <w:szCs w:val="24"/>
                <w:lang w:val="pl-PL"/>
              </w:rPr>
            </w:pPr>
          </w:p>
        </w:tc>
      </w:tr>
    </w:tbl>
    <w:p w14:paraId="35C8A776" w14:textId="77777777" w:rsidR="00CC7AE5" w:rsidRPr="00B8417A" w:rsidRDefault="00CC7AE5" w:rsidP="00CC7AE5">
      <w:pPr>
        <w:spacing w:line="360" w:lineRule="auto"/>
        <w:jc w:val="both"/>
        <w:rPr>
          <w:rFonts w:ascii="Arial Narrow" w:hAnsi="Arial Narrow"/>
        </w:rPr>
      </w:pPr>
    </w:p>
    <w:p w14:paraId="6DCD3640" w14:textId="77777777" w:rsidR="00CC7AE5" w:rsidRPr="00B8417A" w:rsidRDefault="00CC7AE5" w:rsidP="00CC7AE5">
      <w:pPr>
        <w:spacing w:line="360" w:lineRule="auto"/>
        <w:jc w:val="both"/>
        <w:rPr>
          <w:rFonts w:ascii="Arial Narrow" w:hAnsi="Arial Narrow"/>
        </w:rPr>
      </w:pPr>
    </w:p>
    <w:p w14:paraId="74A73407" w14:textId="77777777" w:rsidR="00CC7AE5" w:rsidRPr="00B8417A" w:rsidRDefault="00CC7AE5" w:rsidP="00CC7AE5">
      <w:pPr>
        <w:spacing w:line="360" w:lineRule="auto"/>
        <w:jc w:val="both"/>
        <w:rPr>
          <w:rFonts w:ascii="Arial Narrow" w:hAnsi="Arial Narrow"/>
        </w:rPr>
      </w:pPr>
    </w:p>
    <w:p w14:paraId="4D83D745" w14:textId="77777777" w:rsidR="00CC7AE5" w:rsidRPr="00B8417A" w:rsidRDefault="00CC7AE5" w:rsidP="00CC7AE5">
      <w:pPr>
        <w:spacing w:line="360" w:lineRule="auto"/>
        <w:jc w:val="both"/>
        <w:rPr>
          <w:rFonts w:ascii="Arial Narrow" w:hAnsi="Arial Narrow"/>
        </w:rPr>
      </w:pPr>
    </w:p>
    <w:p w14:paraId="55E64D1A" w14:textId="77777777" w:rsidR="00CC7AE5" w:rsidRPr="00B8417A" w:rsidRDefault="00CC7AE5" w:rsidP="00CC7AE5">
      <w:pPr>
        <w:spacing w:line="360" w:lineRule="auto"/>
        <w:jc w:val="both"/>
        <w:rPr>
          <w:rFonts w:ascii="Arial Narrow" w:hAnsi="Arial Narrow"/>
        </w:rPr>
      </w:pPr>
    </w:p>
    <w:p w14:paraId="7F28D2E1" w14:textId="77777777" w:rsidR="00CC7AE5" w:rsidRPr="00B8417A" w:rsidRDefault="00CC7AE5" w:rsidP="00CC7AE5">
      <w:pPr>
        <w:tabs>
          <w:tab w:val="left" w:pos="6379"/>
          <w:tab w:val="left" w:pos="6521"/>
        </w:tabs>
        <w:spacing w:line="360" w:lineRule="auto"/>
        <w:jc w:val="center"/>
        <w:rPr>
          <w:rFonts w:ascii="Arial Narrow" w:hAnsi="Arial Narrow"/>
          <w:b/>
        </w:rPr>
      </w:pPr>
    </w:p>
    <w:p w14:paraId="5C2F0C48" w14:textId="77777777" w:rsidR="00CC7AE5" w:rsidRPr="00B8417A" w:rsidRDefault="00CC7AE5" w:rsidP="00CC7AE5">
      <w:pPr>
        <w:tabs>
          <w:tab w:val="left" w:pos="6379"/>
          <w:tab w:val="left" w:pos="6521"/>
        </w:tabs>
        <w:spacing w:line="360" w:lineRule="auto"/>
        <w:jc w:val="center"/>
        <w:rPr>
          <w:rFonts w:ascii="Arial Narrow" w:hAnsi="Arial Narrow"/>
          <w:b/>
        </w:rPr>
      </w:pPr>
    </w:p>
    <w:p w14:paraId="13F6FA74" w14:textId="77777777" w:rsidR="00CC7AE5" w:rsidRPr="00B8417A" w:rsidRDefault="00CC7AE5" w:rsidP="00CC7AE5">
      <w:pPr>
        <w:tabs>
          <w:tab w:val="left" w:pos="6379"/>
          <w:tab w:val="left" w:pos="6521"/>
        </w:tabs>
        <w:spacing w:line="360" w:lineRule="auto"/>
        <w:jc w:val="center"/>
        <w:rPr>
          <w:rFonts w:ascii="Arial Narrow" w:hAnsi="Arial Narrow"/>
          <w:b/>
        </w:rPr>
      </w:pPr>
    </w:p>
    <w:p w14:paraId="04F2F4E2" w14:textId="77777777" w:rsidR="00CC7AE5" w:rsidRPr="00B8417A" w:rsidRDefault="00CC7AE5" w:rsidP="00CC7AE5">
      <w:pPr>
        <w:tabs>
          <w:tab w:val="left" w:pos="6379"/>
          <w:tab w:val="left" w:pos="6521"/>
        </w:tabs>
        <w:spacing w:line="360" w:lineRule="auto"/>
        <w:jc w:val="center"/>
        <w:rPr>
          <w:rFonts w:ascii="Arial Narrow" w:hAnsi="Arial Narrow"/>
          <w:b/>
        </w:rPr>
      </w:pPr>
      <w:r w:rsidRPr="00B8417A">
        <w:rPr>
          <w:rFonts w:ascii="Arial Narrow" w:hAnsi="Arial Narrow"/>
          <w:b/>
        </w:rPr>
        <w:t>LISTA ZAWODÓW I SPECJALNOŚCI Z UWZGLEDNIENIEM KWALIFIKACJI I UMIEJĘTNOŚCI NA KTÓRE ISTNIEJE ZAPOTRZEBOWANIE NA LOKALNYM RYNKU PRACY</w:t>
      </w:r>
    </w:p>
    <w:p w14:paraId="77A9332D" w14:textId="77777777" w:rsidR="00CC7AE5" w:rsidRPr="00B8417A" w:rsidRDefault="00CC7AE5" w:rsidP="00CC7AE5">
      <w:pPr>
        <w:tabs>
          <w:tab w:val="left" w:pos="6379"/>
          <w:tab w:val="left" w:pos="6521"/>
        </w:tabs>
        <w:spacing w:line="360" w:lineRule="auto"/>
        <w:jc w:val="center"/>
        <w:rPr>
          <w:rFonts w:ascii="Arial Narrow" w:hAnsi="Arial Narrow"/>
          <w:b/>
        </w:rPr>
      </w:pPr>
    </w:p>
    <w:p w14:paraId="311D4494" w14:textId="77777777" w:rsidR="00CC7AE5" w:rsidRPr="00B8417A" w:rsidRDefault="00CC7AE5" w:rsidP="00CC7AE5">
      <w:pPr>
        <w:tabs>
          <w:tab w:val="left" w:pos="6379"/>
          <w:tab w:val="left" w:pos="6521"/>
        </w:tabs>
        <w:spacing w:line="360" w:lineRule="auto"/>
        <w:jc w:val="center"/>
        <w:rPr>
          <w:rFonts w:ascii="Arial Narrow" w:hAnsi="Arial Narrow"/>
          <w:b/>
        </w:rPr>
      </w:pPr>
    </w:p>
    <w:p w14:paraId="4ADCA5BA" w14:textId="77777777" w:rsidR="00CC7AE5" w:rsidRPr="00B8417A" w:rsidRDefault="00CC7AE5" w:rsidP="00CC7AE5">
      <w:pPr>
        <w:tabs>
          <w:tab w:val="left" w:pos="6379"/>
          <w:tab w:val="left" w:pos="6521"/>
        </w:tabs>
        <w:spacing w:line="360" w:lineRule="auto"/>
        <w:jc w:val="center"/>
        <w:rPr>
          <w:rFonts w:ascii="Arial Narrow" w:hAnsi="Arial Narrow"/>
          <w:b/>
        </w:rPr>
      </w:pPr>
    </w:p>
    <w:p w14:paraId="0DCEA0BF" w14:textId="77777777" w:rsidR="00CC7AE5" w:rsidRPr="00B8417A" w:rsidRDefault="00CC7AE5" w:rsidP="00CC7AE5">
      <w:pPr>
        <w:tabs>
          <w:tab w:val="left" w:pos="6379"/>
          <w:tab w:val="left" w:pos="6521"/>
        </w:tabs>
        <w:spacing w:line="360" w:lineRule="auto"/>
        <w:jc w:val="center"/>
        <w:rPr>
          <w:rFonts w:ascii="Arial Narrow" w:hAnsi="Arial Narrow"/>
          <w:b/>
        </w:rPr>
      </w:pPr>
    </w:p>
    <w:p w14:paraId="4AF98080" w14:textId="77777777" w:rsidR="00CC7AE5" w:rsidRDefault="00CC7AE5" w:rsidP="00CC7AE5">
      <w:pPr>
        <w:tabs>
          <w:tab w:val="left" w:pos="6379"/>
          <w:tab w:val="left" w:pos="6521"/>
        </w:tabs>
        <w:spacing w:line="360" w:lineRule="auto"/>
        <w:jc w:val="center"/>
        <w:rPr>
          <w:rFonts w:ascii="Arial Narrow" w:hAnsi="Arial Narrow"/>
          <w:b/>
        </w:rPr>
      </w:pPr>
    </w:p>
    <w:p w14:paraId="60C3826B" w14:textId="77777777" w:rsidR="0073574A" w:rsidRDefault="0073574A" w:rsidP="00CC7AE5">
      <w:pPr>
        <w:tabs>
          <w:tab w:val="left" w:pos="6379"/>
          <w:tab w:val="left" w:pos="6521"/>
        </w:tabs>
        <w:spacing w:line="360" w:lineRule="auto"/>
        <w:jc w:val="center"/>
        <w:rPr>
          <w:rFonts w:ascii="Arial Narrow" w:hAnsi="Arial Narrow"/>
          <w:b/>
        </w:rPr>
      </w:pPr>
    </w:p>
    <w:p w14:paraId="476F2D7E" w14:textId="77777777" w:rsidR="0073574A" w:rsidRDefault="0073574A" w:rsidP="00CC7AE5">
      <w:pPr>
        <w:tabs>
          <w:tab w:val="left" w:pos="6379"/>
          <w:tab w:val="left" w:pos="6521"/>
        </w:tabs>
        <w:spacing w:line="360" w:lineRule="auto"/>
        <w:jc w:val="center"/>
        <w:rPr>
          <w:rFonts w:ascii="Arial Narrow" w:hAnsi="Arial Narrow"/>
          <w:b/>
        </w:rPr>
      </w:pPr>
    </w:p>
    <w:p w14:paraId="0F3126D3" w14:textId="77777777" w:rsidR="0073574A" w:rsidRDefault="0073574A" w:rsidP="00CC7AE5">
      <w:pPr>
        <w:tabs>
          <w:tab w:val="left" w:pos="6379"/>
          <w:tab w:val="left" w:pos="6521"/>
        </w:tabs>
        <w:spacing w:line="360" w:lineRule="auto"/>
        <w:jc w:val="center"/>
        <w:rPr>
          <w:rFonts w:ascii="Arial Narrow" w:hAnsi="Arial Narrow"/>
          <w:b/>
        </w:rPr>
      </w:pPr>
    </w:p>
    <w:p w14:paraId="6BAB1D47" w14:textId="77777777" w:rsidR="0073574A" w:rsidRDefault="0073574A" w:rsidP="00CC7AE5">
      <w:pPr>
        <w:tabs>
          <w:tab w:val="left" w:pos="6379"/>
          <w:tab w:val="left" w:pos="6521"/>
        </w:tabs>
        <w:spacing w:line="360" w:lineRule="auto"/>
        <w:jc w:val="center"/>
        <w:rPr>
          <w:rFonts w:ascii="Arial Narrow" w:hAnsi="Arial Narrow"/>
          <w:b/>
        </w:rPr>
      </w:pPr>
    </w:p>
    <w:p w14:paraId="1E8F2894" w14:textId="77777777" w:rsidR="0073574A" w:rsidRDefault="0073574A" w:rsidP="00CC7AE5">
      <w:pPr>
        <w:tabs>
          <w:tab w:val="left" w:pos="6379"/>
          <w:tab w:val="left" w:pos="6521"/>
        </w:tabs>
        <w:spacing w:line="360" w:lineRule="auto"/>
        <w:jc w:val="center"/>
        <w:rPr>
          <w:rFonts w:ascii="Arial Narrow" w:hAnsi="Arial Narrow"/>
          <w:b/>
        </w:rPr>
      </w:pPr>
    </w:p>
    <w:p w14:paraId="75146BF0" w14:textId="77777777" w:rsidR="0073574A" w:rsidRDefault="0073574A" w:rsidP="00CC7AE5">
      <w:pPr>
        <w:tabs>
          <w:tab w:val="left" w:pos="6379"/>
          <w:tab w:val="left" w:pos="6521"/>
        </w:tabs>
        <w:spacing w:line="360" w:lineRule="auto"/>
        <w:jc w:val="center"/>
        <w:rPr>
          <w:rFonts w:ascii="Arial Narrow" w:hAnsi="Arial Narrow"/>
          <w:b/>
        </w:rPr>
      </w:pPr>
    </w:p>
    <w:p w14:paraId="2B7DBC8B" w14:textId="77777777" w:rsidR="0073574A" w:rsidRDefault="0073574A" w:rsidP="00CC7AE5">
      <w:pPr>
        <w:tabs>
          <w:tab w:val="left" w:pos="6379"/>
          <w:tab w:val="left" w:pos="6521"/>
        </w:tabs>
        <w:spacing w:line="360" w:lineRule="auto"/>
        <w:jc w:val="center"/>
        <w:rPr>
          <w:rFonts w:ascii="Arial Narrow" w:hAnsi="Arial Narrow"/>
          <w:b/>
        </w:rPr>
      </w:pPr>
    </w:p>
    <w:p w14:paraId="11B6D8C5" w14:textId="77777777" w:rsidR="0073574A" w:rsidRDefault="0073574A" w:rsidP="00CC7AE5">
      <w:pPr>
        <w:tabs>
          <w:tab w:val="left" w:pos="6379"/>
          <w:tab w:val="left" w:pos="6521"/>
        </w:tabs>
        <w:spacing w:line="360" w:lineRule="auto"/>
        <w:jc w:val="center"/>
        <w:rPr>
          <w:rFonts w:ascii="Arial Narrow" w:hAnsi="Arial Narrow"/>
          <w:b/>
        </w:rPr>
      </w:pPr>
    </w:p>
    <w:p w14:paraId="2EA6C0DA" w14:textId="77777777" w:rsidR="0073574A" w:rsidRDefault="0073574A" w:rsidP="00CC7AE5">
      <w:pPr>
        <w:tabs>
          <w:tab w:val="left" w:pos="6379"/>
          <w:tab w:val="left" w:pos="6521"/>
        </w:tabs>
        <w:spacing w:line="360" w:lineRule="auto"/>
        <w:jc w:val="center"/>
        <w:rPr>
          <w:rFonts w:ascii="Arial Narrow" w:hAnsi="Arial Narrow"/>
          <w:b/>
        </w:rPr>
      </w:pPr>
    </w:p>
    <w:p w14:paraId="4E414961" w14:textId="77777777" w:rsidR="0073574A" w:rsidRDefault="0073574A" w:rsidP="00CC7AE5">
      <w:pPr>
        <w:tabs>
          <w:tab w:val="left" w:pos="6379"/>
          <w:tab w:val="left" w:pos="6521"/>
        </w:tabs>
        <w:spacing w:line="360" w:lineRule="auto"/>
        <w:jc w:val="center"/>
        <w:rPr>
          <w:rFonts w:ascii="Arial Narrow" w:hAnsi="Arial Narrow"/>
          <w:b/>
        </w:rPr>
      </w:pPr>
    </w:p>
    <w:p w14:paraId="39A8F471" w14:textId="77777777" w:rsidR="0073574A" w:rsidRDefault="0073574A" w:rsidP="00CC7AE5">
      <w:pPr>
        <w:tabs>
          <w:tab w:val="left" w:pos="6379"/>
          <w:tab w:val="left" w:pos="6521"/>
        </w:tabs>
        <w:spacing w:line="360" w:lineRule="auto"/>
        <w:jc w:val="center"/>
        <w:rPr>
          <w:rFonts w:ascii="Arial Narrow" w:hAnsi="Arial Narrow"/>
          <w:b/>
        </w:rPr>
      </w:pPr>
    </w:p>
    <w:p w14:paraId="21B6639A" w14:textId="77777777" w:rsidR="0073574A" w:rsidRDefault="0073574A" w:rsidP="00CC7AE5">
      <w:pPr>
        <w:tabs>
          <w:tab w:val="left" w:pos="6379"/>
          <w:tab w:val="left" w:pos="6521"/>
        </w:tabs>
        <w:spacing w:line="360" w:lineRule="auto"/>
        <w:jc w:val="center"/>
        <w:rPr>
          <w:rFonts w:ascii="Arial Narrow" w:hAnsi="Arial Narrow"/>
          <w:b/>
        </w:rPr>
      </w:pPr>
    </w:p>
    <w:p w14:paraId="6D17C889" w14:textId="77777777" w:rsidR="0073574A" w:rsidRPr="00B8417A" w:rsidRDefault="0073574A" w:rsidP="00CC7AE5">
      <w:pPr>
        <w:tabs>
          <w:tab w:val="left" w:pos="6379"/>
          <w:tab w:val="left" w:pos="6521"/>
        </w:tabs>
        <w:spacing w:line="360" w:lineRule="auto"/>
        <w:jc w:val="center"/>
        <w:rPr>
          <w:rFonts w:ascii="Arial Narrow" w:hAnsi="Arial Narrow"/>
          <w:b/>
        </w:rPr>
      </w:pPr>
    </w:p>
    <w:p w14:paraId="44751573" w14:textId="77777777" w:rsidR="00CC7AE5" w:rsidRPr="00B8417A" w:rsidRDefault="00CC7AE5" w:rsidP="00CC7AE5">
      <w:pPr>
        <w:tabs>
          <w:tab w:val="left" w:pos="6379"/>
          <w:tab w:val="left" w:pos="6521"/>
        </w:tabs>
        <w:spacing w:line="360" w:lineRule="auto"/>
        <w:jc w:val="center"/>
        <w:rPr>
          <w:rFonts w:ascii="Arial Narrow" w:hAnsi="Arial Narrow"/>
          <w:b/>
        </w:rPr>
      </w:pPr>
    </w:p>
    <w:p w14:paraId="5AC4A2FC" w14:textId="77777777" w:rsidR="00990185" w:rsidRDefault="00990185" w:rsidP="00CC7AE5">
      <w:pPr>
        <w:tabs>
          <w:tab w:val="left" w:pos="6379"/>
          <w:tab w:val="left" w:pos="6521"/>
        </w:tabs>
        <w:spacing w:line="360" w:lineRule="auto"/>
        <w:jc w:val="center"/>
        <w:rPr>
          <w:rFonts w:ascii="Arial Narrow" w:hAnsi="Arial Narrow"/>
          <w:b/>
        </w:rPr>
      </w:pPr>
    </w:p>
    <w:p w14:paraId="44AD7EF4" w14:textId="77777777" w:rsidR="0073574A" w:rsidRDefault="0073574A" w:rsidP="00CC7AE5">
      <w:pPr>
        <w:tabs>
          <w:tab w:val="left" w:pos="6379"/>
          <w:tab w:val="left" w:pos="6521"/>
        </w:tabs>
        <w:spacing w:line="360" w:lineRule="auto"/>
        <w:jc w:val="center"/>
        <w:rPr>
          <w:rFonts w:ascii="Arial Narrow" w:hAnsi="Arial Narrow"/>
          <w:b/>
        </w:rPr>
      </w:pPr>
    </w:p>
    <w:p w14:paraId="4EEC3593" w14:textId="77777777" w:rsidR="0084283E" w:rsidRPr="00B8417A" w:rsidRDefault="00F86F58" w:rsidP="0084283E">
      <w:pPr>
        <w:tabs>
          <w:tab w:val="left" w:pos="6379"/>
          <w:tab w:val="left" w:pos="6521"/>
        </w:tabs>
        <w:spacing w:line="360" w:lineRule="auto"/>
        <w:jc w:val="center"/>
        <w:rPr>
          <w:rFonts w:ascii="Arial Narrow" w:hAnsi="Arial Narrow"/>
          <w:b/>
        </w:rPr>
      </w:pPr>
      <w:r>
        <w:rPr>
          <w:rFonts w:ascii="Arial Narrow" w:hAnsi="Arial Narrow"/>
          <w:b/>
        </w:rPr>
        <w:t xml:space="preserve">Mońki, </w:t>
      </w:r>
      <w:r w:rsidR="0084283E" w:rsidRPr="00B8417A">
        <w:rPr>
          <w:rFonts w:ascii="Arial Narrow" w:hAnsi="Arial Narrow"/>
          <w:b/>
        </w:rPr>
        <w:t xml:space="preserve"> 20</w:t>
      </w:r>
      <w:r w:rsidR="00AF307C">
        <w:rPr>
          <w:rFonts w:ascii="Arial Narrow" w:hAnsi="Arial Narrow"/>
          <w:b/>
        </w:rPr>
        <w:t>2</w:t>
      </w:r>
      <w:r w:rsidR="000B1962">
        <w:rPr>
          <w:rFonts w:ascii="Arial Narrow" w:hAnsi="Arial Narrow"/>
          <w:b/>
        </w:rPr>
        <w:t>3</w:t>
      </w:r>
      <w:r w:rsidR="0084283E" w:rsidRPr="00B8417A">
        <w:rPr>
          <w:rFonts w:ascii="Arial Narrow" w:hAnsi="Arial Narrow"/>
          <w:b/>
        </w:rPr>
        <w:t xml:space="preserve"> r.</w:t>
      </w:r>
    </w:p>
    <w:p w14:paraId="56D0278F" w14:textId="77777777" w:rsidR="0073574A" w:rsidRDefault="0073574A" w:rsidP="00CC7AE5">
      <w:pPr>
        <w:tabs>
          <w:tab w:val="left" w:pos="6379"/>
          <w:tab w:val="left" w:pos="6521"/>
        </w:tabs>
        <w:spacing w:line="360" w:lineRule="auto"/>
        <w:jc w:val="center"/>
        <w:rPr>
          <w:rFonts w:ascii="Arial Narrow" w:hAnsi="Arial Narrow"/>
          <w:b/>
        </w:rPr>
      </w:pPr>
    </w:p>
    <w:p w14:paraId="0A8A8D04" w14:textId="77777777" w:rsidR="0073574A" w:rsidRDefault="0073574A" w:rsidP="00CC7AE5">
      <w:pPr>
        <w:tabs>
          <w:tab w:val="left" w:pos="6379"/>
          <w:tab w:val="left" w:pos="6521"/>
        </w:tabs>
        <w:spacing w:line="360" w:lineRule="auto"/>
        <w:jc w:val="center"/>
        <w:rPr>
          <w:rFonts w:ascii="Arial Narrow" w:hAnsi="Arial Narrow"/>
          <w:b/>
        </w:rPr>
      </w:pPr>
    </w:p>
    <w:p w14:paraId="005093CB" w14:textId="77777777" w:rsidR="0073574A" w:rsidRDefault="0073574A" w:rsidP="00CC7AE5">
      <w:pPr>
        <w:tabs>
          <w:tab w:val="left" w:pos="6379"/>
          <w:tab w:val="left" w:pos="6521"/>
        </w:tabs>
        <w:spacing w:line="360" w:lineRule="auto"/>
        <w:jc w:val="center"/>
        <w:rPr>
          <w:rFonts w:ascii="Arial Narrow" w:hAnsi="Arial Narrow"/>
          <w:b/>
        </w:rPr>
      </w:pPr>
    </w:p>
    <w:p w14:paraId="2E429535" w14:textId="77777777" w:rsidR="0073574A" w:rsidRDefault="0073574A" w:rsidP="00CC7AE5">
      <w:pPr>
        <w:tabs>
          <w:tab w:val="left" w:pos="6379"/>
          <w:tab w:val="left" w:pos="6521"/>
        </w:tabs>
        <w:spacing w:line="360" w:lineRule="auto"/>
        <w:jc w:val="center"/>
        <w:rPr>
          <w:rFonts w:ascii="Arial Narrow" w:hAnsi="Arial Narrow"/>
          <w:b/>
        </w:rPr>
      </w:pPr>
    </w:p>
    <w:p w14:paraId="4B62F084" w14:textId="77777777" w:rsidR="0073574A" w:rsidRPr="00B8417A" w:rsidRDefault="0073574A" w:rsidP="00CC7AE5">
      <w:pPr>
        <w:tabs>
          <w:tab w:val="left" w:pos="6379"/>
          <w:tab w:val="left" w:pos="6521"/>
        </w:tabs>
        <w:spacing w:line="360" w:lineRule="auto"/>
        <w:jc w:val="center"/>
        <w:rPr>
          <w:rFonts w:ascii="Arial Narrow" w:hAnsi="Arial Narrow"/>
          <w:b/>
        </w:rPr>
      </w:pPr>
    </w:p>
    <w:p w14:paraId="2DB1CD26" w14:textId="77777777" w:rsidR="00322E2E" w:rsidRPr="00B8417A" w:rsidRDefault="00CC7AE5" w:rsidP="00CC7AE5">
      <w:pPr>
        <w:spacing w:line="360" w:lineRule="auto"/>
        <w:jc w:val="both"/>
        <w:rPr>
          <w:rFonts w:ascii="Arial Narrow" w:hAnsi="Arial Narrow"/>
          <w:b/>
        </w:rPr>
      </w:pPr>
      <w:r w:rsidRPr="00B8417A">
        <w:rPr>
          <w:rFonts w:ascii="Arial Narrow" w:hAnsi="Arial Narrow"/>
          <w:b/>
        </w:rPr>
        <w:t xml:space="preserve">Lista zawodów i specjalności, z uwzględnieniem kwalifikacji i umiejętności zawodowych, na które istnieje zapotrzebowanie na lokalnym rynku pracy powiatu </w:t>
      </w:r>
      <w:r w:rsidR="00090A91" w:rsidRPr="00B8417A">
        <w:rPr>
          <w:rFonts w:ascii="Arial Narrow" w:hAnsi="Arial Narrow"/>
          <w:b/>
        </w:rPr>
        <w:t>monieckiego</w:t>
      </w:r>
      <w:r w:rsidRPr="00B8417A">
        <w:rPr>
          <w:rFonts w:ascii="Arial Narrow" w:hAnsi="Arial Narrow"/>
          <w:b/>
        </w:rPr>
        <w:t xml:space="preserve"> została opracowana na podstawie:</w:t>
      </w:r>
    </w:p>
    <w:p w14:paraId="1917F270" w14:textId="77777777" w:rsidR="00CC7AE5" w:rsidRPr="00B8417A" w:rsidRDefault="00CC7AE5" w:rsidP="00CC7AE5">
      <w:pPr>
        <w:pStyle w:val="Akapitzlist"/>
        <w:numPr>
          <w:ilvl w:val="0"/>
          <w:numId w:val="1"/>
        </w:numPr>
        <w:spacing w:after="0" w:line="360" w:lineRule="auto"/>
        <w:jc w:val="both"/>
        <w:rPr>
          <w:rFonts w:ascii="Arial Narrow" w:hAnsi="Arial Narrow"/>
          <w:sz w:val="24"/>
          <w:szCs w:val="24"/>
        </w:rPr>
      </w:pPr>
      <w:r w:rsidRPr="00B8417A">
        <w:rPr>
          <w:rFonts w:ascii="Arial Narrow" w:hAnsi="Arial Narrow"/>
          <w:sz w:val="24"/>
          <w:szCs w:val="24"/>
        </w:rPr>
        <w:t>Rozporządzenia Ministra Pracy i Polityki Społecznej z dnia 14 maja 2014 r. r. w sprawie szczegółowych warunków realizacji oraz trybu prowadzenia usług rynku pracy ( Dz. U. z 2014 r. poz.667)</w:t>
      </w:r>
    </w:p>
    <w:p w14:paraId="46BC7F0A" w14:textId="77777777" w:rsidR="00CC7AE5" w:rsidRPr="00B8417A" w:rsidRDefault="00CC7AE5" w:rsidP="00CC7AE5">
      <w:pPr>
        <w:pStyle w:val="Akapitzlist"/>
        <w:numPr>
          <w:ilvl w:val="0"/>
          <w:numId w:val="1"/>
        </w:numPr>
        <w:spacing w:after="0" w:line="360" w:lineRule="auto"/>
        <w:jc w:val="both"/>
        <w:rPr>
          <w:rFonts w:ascii="Arial Narrow" w:hAnsi="Arial Narrow"/>
          <w:sz w:val="24"/>
          <w:szCs w:val="24"/>
        </w:rPr>
      </w:pPr>
      <w:r w:rsidRPr="00B8417A">
        <w:rPr>
          <w:rFonts w:ascii="Arial Narrow" w:hAnsi="Arial Narrow"/>
          <w:sz w:val="24"/>
          <w:szCs w:val="24"/>
        </w:rPr>
        <w:t>Rozporządzenia Ministra Pracy i Polityki Społecznej  z dnia 17 sierpnia 2014 r. w sprawie klasyfikacji zawodów i specjalności na potrzeby rynku pracy oraz zakresu jej stosowania (Dz. U. z 2014 r. poz. 1145 ze zm.)</w:t>
      </w:r>
    </w:p>
    <w:p w14:paraId="48627FFE" w14:textId="77777777" w:rsidR="00CC7AE5" w:rsidRPr="00B8417A" w:rsidRDefault="00CC7AE5" w:rsidP="00CC7AE5">
      <w:pPr>
        <w:spacing w:line="360" w:lineRule="auto"/>
        <w:jc w:val="both"/>
        <w:rPr>
          <w:rFonts w:ascii="Arial Narrow" w:hAnsi="Arial Narrow"/>
          <w:b/>
        </w:rPr>
      </w:pPr>
      <w:r w:rsidRPr="00B8417A">
        <w:rPr>
          <w:rFonts w:ascii="Arial Narrow" w:hAnsi="Arial Narrow"/>
          <w:b/>
        </w:rPr>
        <w:t>i została sporządzona z wykorzystaniem:</w:t>
      </w:r>
    </w:p>
    <w:p w14:paraId="05D5198E" w14:textId="77777777" w:rsidR="00CC7AE5" w:rsidRPr="00B8417A" w:rsidRDefault="00CC7AE5" w:rsidP="00CC7AE5">
      <w:pPr>
        <w:spacing w:line="360" w:lineRule="auto"/>
        <w:ind w:left="360"/>
        <w:jc w:val="both"/>
        <w:rPr>
          <w:rFonts w:ascii="Arial Narrow" w:hAnsi="Arial Narrow"/>
        </w:rPr>
      </w:pPr>
      <w:r w:rsidRPr="00B8417A">
        <w:rPr>
          <w:rFonts w:ascii="Arial Narrow" w:hAnsi="Arial Narrow"/>
        </w:rPr>
        <w:t xml:space="preserve">1) wyników badań popytu na kwalifikacje i umiejętności zawodowe, w tym: </w:t>
      </w:r>
    </w:p>
    <w:p w14:paraId="5B420DBD" w14:textId="77777777" w:rsidR="00CC7AE5" w:rsidRPr="00B8417A" w:rsidRDefault="00CC7AE5" w:rsidP="00CC7AE5">
      <w:pPr>
        <w:spacing w:line="360" w:lineRule="auto"/>
        <w:ind w:left="360"/>
        <w:jc w:val="both"/>
        <w:rPr>
          <w:rFonts w:ascii="Arial Narrow" w:hAnsi="Arial Narrow"/>
        </w:rPr>
      </w:pPr>
      <w:r w:rsidRPr="00B8417A">
        <w:rPr>
          <w:rFonts w:ascii="Arial Narrow" w:hAnsi="Arial Narrow"/>
        </w:rPr>
        <w:t xml:space="preserve">- </w:t>
      </w:r>
      <w:r w:rsidRPr="00B8417A">
        <w:rPr>
          <w:rFonts w:ascii="Arial Narrow" w:hAnsi="Arial Narrow"/>
          <w:i/>
        </w:rPr>
        <w:t>Zapotrzebowania na kwalifikacje i umiejętności opracowanego na podstawie  kwestionariusz</w:t>
      </w:r>
      <w:r w:rsidR="00322E2E" w:rsidRPr="00B8417A">
        <w:rPr>
          <w:rFonts w:ascii="Arial Narrow" w:hAnsi="Arial Narrow"/>
          <w:i/>
        </w:rPr>
        <w:t>a</w:t>
      </w:r>
      <w:r w:rsidRPr="00B8417A">
        <w:rPr>
          <w:rFonts w:ascii="Arial Narrow" w:hAnsi="Arial Narrow"/>
          <w:i/>
        </w:rPr>
        <w:t xml:space="preserve"> wywiadu skierowan</w:t>
      </w:r>
      <w:r w:rsidR="00322E2E" w:rsidRPr="00B8417A">
        <w:rPr>
          <w:rFonts w:ascii="Arial Narrow" w:hAnsi="Arial Narrow"/>
          <w:i/>
        </w:rPr>
        <w:t>ego</w:t>
      </w:r>
      <w:r w:rsidRPr="00B8417A">
        <w:rPr>
          <w:rFonts w:ascii="Arial Narrow" w:hAnsi="Arial Narrow"/>
          <w:i/>
        </w:rPr>
        <w:t xml:space="preserve"> do osób bezrobotnych zainteresowanych odbyciem szkolenia</w:t>
      </w:r>
      <w:r w:rsidR="002E3217" w:rsidRPr="00B8417A">
        <w:rPr>
          <w:rFonts w:ascii="Arial Narrow" w:hAnsi="Arial Narrow"/>
          <w:i/>
        </w:rPr>
        <w:t>;</w:t>
      </w:r>
    </w:p>
    <w:p w14:paraId="1015EB7F" w14:textId="77777777" w:rsidR="00CC7AE5" w:rsidRPr="00B8417A" w:rsidRDefault="00322E2E" w:rsidP="00CC7AE5">
      <w:pPr>
        <w:spacing w:line="360" w:lineRule="auto"/>
        <w:ind w:left="360"/>
        <w:jc w:val="both"/>
        <w:rPr>
          <w:rFonts w:ascii="Arial Narrow" w:hAnsi="Arial Narrow"/>
        </w:rPr>
      </w:pPr>
      <w:r w:rsidRPr="00B8417A">
        <w:rPr>
          <w:rFonts w:ascii="Arial Narrow" w:hAnsi="Arial Narrow"/>
        </w:rPr>
        <w:t>2)</w:t>
      </w:r>
      <w:r w:rsidR="00CC7AE5" w:rsidRPr="00B8417A">
        <w:rPr>
          <w:rFonts w:ascii="Arial Narrow" w:hAnsi="Arial Narrow"/>
        </w:rPr>
        <w:t xml:space="preserve"> wyników analiz ofert pracy zgłaszanych przez pracodawców krajowych oraz informacji o wolnych    miejscach pracy, zamieszczanych w prasie i Internecie, w tym </w:t>
      </w:r>
      <w:r w:rsidR="00CC7AE5" w:rsidRPr="00B8417A">
        <w:rPr>
          <w:rFonts w:ascii="Arial Narrow" w:hAnsi="Arial Narrow"/>
          <w:i/>
        </w:rPr>
        <w:t>Wykaz zawodów i specjalności  na które istniało zapotrzebowanie na lokalnym rynku pracy w 20</w:t>
      </w:r>
      <w:r w:rsidR="00BA14C2">
        <w:rPr>
          <w:rFonts w:ascii="Arial Narrow" w:hAnsi="Arial Narrow"/>
          <w:i/>
        </w:rPr>
        <w:t>2</w:t>
      </w:r>
      <w:r w:rsidR="00EC00B3">
        <w:rPr>
          <w:rFonts w:ascii="Arial Narrow" w:hAnsi="Arial Narrow"/>
          <w:i/>
        </w:rPr>
        <w:t>1</w:t>
      </w:r>
      <w:r w:rsidR="00CC7AE5" w:rsidRPr="00B8417A">
        <w:rPr>
          <w:rFonts w:ascii="Arial Narrow" w:hAnsi="Arial Narrow"/>
          <w:i/>
        </w:rPr>
        <w:t xml:space="preserve"> roku według złożonych ofert pracy</w:t>
      </w:r>
      <w:r w:rsidR="002E3217" w:rsidRPr="00B8417A">
        <w:rPr>
          <w:rFonts w:ascii="Arial Narrow" w:hAnsi="Arial Narrow"/>
          <w:i/>
        </w:rPr>
        <w:t>;</w:t>
      </w:r>
    </w:p>
    <w:p w14:paraId="33F826D4" w14:textId="77777777" w:rsidR="00CC7AE5" w:rsidRPr="00B8417A" w:rsidRDefault="00322E2E" w:rsidP="00CC7AE5">
      <w:pPr>
        <w:spacing w:line="360" w:lineRule="auto"/>
        <w:ind w:left="360"/>
        <w:jc w:val="both"/>
        <w:rPr>
          <w:rFonts w:ascii="Arial Narrow" w:hAnsi="Arial Narrow"/>
          <w:i/>
        </w:rPr>
      </w:pPr>
      <w:r w:rsidRPr="00B8417A">
        <w:rPr>
          <w:rFonts w:ascii="Arial Narrow" w:hAnsi="Arial Narrow"/>
        </w:rPr>
        <w:t>3</w:t>
      </w:r>
      <w:r w:rsidR="00CC7AE5" w:rsidRPr="00B8417A">
        <w:rPr>
          <w:rFonts w:ascii="Arial Narrow" w:hAnsi="Arial Narrow"/>
        </w:rPr>
        <w:t xml:space="preserve">) </w:t>
      </w:r>
      <w:r w:rsidR="00BD2ECF">
        <w:rPr>
          <w:rFonts w:ascii="Arial Narrow" w:hAnsi="Arial Narrow"/>
        </w:rPr>
        <w:t>Barometr zawodów</w:t>
      </w:r>
      <w:r w:rsidR="00BD2ECF">
        <w:rPr>
          <w:rFonts w:ascii="Arial Narrow" w:hAnsi="Arial Narrow"/>
          <w:i/>
        </w:rPr>
        <w:t>.</w:t>
      </w:r>
    </w:p>
    <w:p w14:paraId="51F655A0" w14:textId="77777777" w:rsidR="00CC7AE5" w:rsidRPr="00B8417A" w:rsidRDefault="00CC7AE5" w:rsidP="00CC7AE5">
      <w:pPr>
        <w:spacing w:line="360" w:lineRule="auto"/>
        <w:ind w:left="360"/>
        <w:jc w:val="both"/>
        <w:rPr>
          <w:rFonts w:ascii="Arial Narrow" w:hAnsi="Arial Narrow"/>
          <w:i/>
        </w:rPr>
      </w:pPr>
    </w:p>
    <w:p w14:paraId="723FC752" w14:textId="77777777" w:rsidR="00CC7AE5" w:rsidRPr="00B8417A" w:rsidRDefault="00CC7AE5" w:rsidP="00CC7AE5">
      <w:pPr>
        <w:spacing w:line="360" w:lineRule="auto"/>
        <w:jc w:val="both"/>
        <w:rPr>
          <w:rFonts w:ascii="Arial Narrow" w:hAnsi="Arial Narrow"/>
        </w:rPr>
      </w:pPr>
    </w:p>
    <w:p w14:paraId="13CE79B8" w14:textId="77777777" w:rsidR="00CC7AE5" w:rsidRPr="00B8417A" w:rsidRDefault="00CC7AE5" w:rsidP="00CC7AE5">
      <w:pPr>
        <w:spacing w:line="360" w:lineRule="auto"/>
        <w:jc w:val="both"/>
        <w:rPr>
          <w:rFonts w:ascii="Arial Narrow" w:hAnsi="Arial Narrow"/>
        </w:rPr>
      </w:pPr>
    </w:p>
    <w:p w14:paraId="73205518" w14:textId="77777777" w:rsidR="00CC7AE5" w:rsidRPr="00B8417A" w:rsidRDefault="00CC7AE5" w:rsidP="00CC7AE5">
      <w:pPr>
        <w:spacing w:line="360" w:lineRule="auto"/>
        <w:jc w:val="both"/>
        <w:rPr>
          <w:rFonts w:ascii="Arial Narrow" w:hAnsi="Arial Narrow"/>
        </w:rPr>
      </w:pPr>
    </w:p>
    <w:p w14:paraId="3A6D5DF9" w14:textId="77777777" w:rsidR="00CC7AE5" w:rsidRPr="00B8417A" w:rsidRDefault="00CC7AE5" w:rsidP="00CC7AE5">
      <w:pPr>
        <w:spacing w:line="360" w:lineRule="auto"/>
        <w:jc w:val="both"/>
        <w:rPr>
          <w:rFonts w:ascii="Arial Narrow" w:hAnsi="Arial Narrow"/>
        </w:rPr>
      </w:pPr>
    </w:p>
    <w:p w14:paraId="10BAF4CC" w14:textId="77777777" w:rsidR="00CC7AE5" w:rsidRPr="00B8417A" w:rsidRDefault="00CC7AE5" w:rsidP="00CC7AE5">
      <w:pPr>
        <w:spacing w:line="360" w:lineRule="auto"/>
        <w:jc w:val="both"/>
        <w:rPr>
          <w:rFonts w:ascii="Arial Narrow" w:hAnsi="Arial Narrow"/>
        </w:rPr>
      </w:pPr>
    </w:p>
    <w:tbl>
      <w:tblPr>
        <w:tblpPr w:leftFromText="141" w:rightFromText="141" w:vertAnchor="page" w:horzAnchor="margin" w:tblpY="129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0"/>
        <w:gridCol w:w="2425"/>
        <w:gridCol w:w="13"/>
        <w:gridCol w:w="6224"/>
      </w:tblGrid>
      <w:tr w:rsidR="00CC7AE5" w:rsidRPr="00B8417A" w14:paraId="1181A038" w14:textId="77777777" w:rsidTr="00750FCA">
        <w:tc>
          <w:tcPr>
            <w:tcW w:w="9322" w:type="dxa"/>
            <w:gridSpan w:val="4"/>
            <w:shd w:val="clear" w:color="auto" w:fill="auto"/>
            <w:vAlign w:val="center"/>
          </w:tcPr>
          <w:p w14:paraId="6F4DF9B1" w14:textId="77777777" w:rsidR="00CC7AE5" w:rsidRPr="00B8417A" w:rsidRDefault="00CC7AE5" w:rsidP="00750FCA">
            <w:pPr>
              <w:spacing w:before="240"/>
              <w:jc w:val="center"/>
              <w:rPr>
                <w:rFonts w:ascii="Arial Narrow" w:hAnsi="Arial Narrow"/>
                <w:b/>
              </w:rPr>
            </w:pPr>
            <w:r w:rsidRPr="00B8417A">
              <w:rPr>
                <w:rFonts w:ascii="Arial Narrow" w:hAnsi="Arial Narrow"/>
                <w:b/>
              </w:rPr>
              <w:t xml:space="preserve">Lista zawodów i specjalności, z uwzględnieniem kwalifikacji i umiejętności, na które istnieje zapotrzebowanie na lokalnym rynku pracy powiatu </w:t>
            </w:r>
            <w:r w:rsidR="00090A91" w:rsidRPr="00B8417A">
              <w:rPr>
                <w:rFonts w:ascii="Arial Narrow" w:hAnsi="Arial Narrow"/>
                <w:b/>
              </w:rPr>
              <w:t>monieckiego</w:t>
            </w:r>
          </w:p>
          <w:p w14:paraId="1D70F55D" w14:textId="77777777" w:rsidR="00CC7AE5" w:rsidRPr="00B8417A" w:rsidRDefault="00CC7AE5" w:rsidP="00750FCA">
            <w:pPr>
              <w:jc w:val="center"/>
              <w:rPr>
                <w:rFonts w:ascii="Arial Narrow" w:hAnsi="Arial Narrow"/>
              </w:rPr>
            </w:pPr>
          </w:p>
        </w:tc>
      </w:tr>
      <w:tr w:rsidR="00750FCA" w:rsidRPr="00B8417A" w14:paraId="2034F079" w14:textId="77777777" w:rsidTr="00C807B4">
        <w:tc>
          <w:tcPr>
            <w:tcW w:w="660" w:type="dxa"/>
            <w:shd w:val="clear" w:color="auto" w:fill="auto"/>
            <w:vAlign w:val="center"/>
          </w:tcPr>
          <w:p w14:paraId="34EC36FF" w14:textId="77777777" w:rsidR="00750FCA" w:rsidRPr="00B8417A" w:rsidRDefault="00750FCA" w:rsidP="00750FCA">
            <w:pPr>
              <w:jc w:val="center"/>
              <w:rPr>
                <w:rFonts w:ascii="Arial Narrow" w:hAnsi="Arial Narrow"/>
                <w:b/>
              </w:rPr>
            </w:pPr>
            <w:r w:rsidRPr="00B8417A">
              <w:rPr>
                <w:rFonts w:ascii="Arial Narrow" w:hAnsi="Arial Narrow"/>
                <w:b/>
              </w:rPr>
              <w:lastRenderedPageBreak/>
              <w:t>L.p.</w:t>
            </w:r>
          </w:p>
        </w:tc>
        <w:tc>
          <w:tcPr>
            <w:tcW w:w="2438" w:type="dxa"/>
            <w:gridSpan w:val="2"/>
            <w:shd w:val="clear" w:color="auto" w:fill="auto"/>
            <w:vAlign w:val="center"/>
          </w:tcPr>
          <w:p w14:paraId="6506A662" w14:textId="77777777" w:rsidR="00750FCA" w:rsidRPr="00B8417A" w:rsidRDefault="00750FCA" w:rsidP="00750FCA">
            <w:pPr>
              <w:jc w:val="center"/>
              <w:rPr>
                <w:rFonts w:ascii="Arial Narrow" w:hAnsi="Arial Narrow"/>
              </w:rPr>
            </w:pPr>
          </w:p>
        </w:tc>
        <w:tc>
          <w:tcPr>
            <w:tcW w:w="6224" w:type="dxa"/>
            <w:shd w:val="clear" w:color="auto" w:fill="auto"/>
          </w:tcPr>
          <w:p w14:paraId="4B29DDF6" w14:textId="77777777" w:rsidR="00750FCA" w:rsidRPr="00B8417A" w:rsidRDefault="00750FCA" w:rsidP="00750FCA">
            <w:pPr>
              <w:jc w:val="center"/>
              <w:rPr>
                <w:rFonts w:ascii="Arial Narrow" w:hAnsi="Arial Narrow"/>
              </w:rPr>
            </w:pPr>
          </w:p>
        </w:tc>
      </w:tr>
      <w:tr w:rsidR="00750FCA" w:rsidRPr="00B8417A" w14:paraId="71625F0B" w14:textId="77777777" w:rsidTr="00C807B4">
        <w:tc>
          <w:tcPr>
            <w:tcW w:w="660" w:type="dxa"/>
            <w:shd w:val="clear" w:color="auto" w:fill="auto"/>
            <w:vAlign w:val="center"/>
          </w:tcPr>
          <w:p w14:paraId="29FA1E16" w14:textId="77777777" w:rsidR="00750FCA" w:rsidRPr="00B8417A" w:rsidRDefault="00750FCA" w:rsidP="00750FCA">
            <w:pPr>
              <w:jc w:val="center"/>
              <w:rPr>
                <w:rFonts w:ascii="Arial Narrow" w:hAnsi="Arial Narrow"/>
              </w:rPr>
            </w:pPr>
            <w:r w:rsidRPr="00B8417A">
              <w:rPr>
                <w:rFonts w:ascii="Arial Narrow" w:hAnsi="Arial Narrow"/>
              </w:rPr>
              <w:t>1</w:t>
            </w:r>
          </w:p>
        </w:tc>
        <w:tc>
          <w:tcPr>
            <w:tcW w:w="2438" w:type="dxa"/>
            <w:gridSpan w:val="2"/>
            <w:shd w:val="clear" w:color="auto" w:fill="auto"/>
            <w:vAlign w:val="center"/>
          </w:tcPr>
          <w:p w14:paraId="7B60FA72" w14:textId="77777777" w:rsidR="00750FCA" w:rsidRPr="00B8417A" w:rsidRDefault="00750FCA" w:rsidP="00750FCA">
            <w:pPr>
              <w:jc w:val="center"/>
              <w:rPr>
                <w:rFonts w:ascii="Arial Narrow" w:hAnsi="Arial Narrow"/>
              </w:rPr>
            </w:pPr>
          </w:p>
          <w:p w14:paraId="5274DA0E" w14:textId="77777777" w:rsidR="00750FCA" w:rsidRPr="00B8417A" w:rsidRDefault="00750FCA" w:rsidP="00750FCA">
            <w:pPr>
              <w:jc w:val="center"/>
              <w:rPr>
                <w:rFonts w:ascii="Arial Narrow" w:hAnsi="Arial Narrow"/>
              </w:rPr>
            </w:pPr>
          </w:p>
          <w:p w14:paraId="67DE21A0" w14:textId="77777777" w:rsidR="00750FCA" w:rsidRPr="00B8417A" w:rsidRDefault="00750FCA" w:rsidP="00750FCA">
            <w:pPr>
              <w:jc w:val="center"/>
              <w:rPr>
                <w:rFonts w:ascii="Arial Narrow" w:hAnsi="Arial Narrow"/>
              </w:rPr>
            </w:pPr>
          </w:p>
          <w:p w14:paraId="4FBCEF76" w14:textId="77777777" w:rsidR="00750FCA" w:rsidRPr="00B8417A" w:rsidRDefault="00750FCA" w:rsidP="00750FCA">
            <w:pPr>
              <w:jc w:val="center"/>
              <w:rPr>
                <w:rFonts w:ascii="Arial Narrow" w:hAnsi="Arial Narrow"/>
              </w:rPr>
            </w:pPr>
          </w:p>
          <w:p w14:paraId="1E3B50C5" w14:textId="77777777" w:rsidR="00750FCA" w:rsidRPr="00B8417A" w:rsidRDefault="00750FCA" w:rsidP="00750FCA">
            <w:pPr>
              <w:jc w:val="center"/>
              <w:rPr>
                <w:rFonts w:ascii="Arial Narrow" w:hAnsi="Arial Narrow"/>
              </w:rPr>
            </w:pPr>
            <w:r w:rsidRPr="00B8417A">
              <w:rPr>
                <w:rFonts w:ascii="Arial Narrow" w:hAnsi="Arial Narrow"/>
              </w:rPr>
              <w:t>Kierowca samochodu ciężarowego</w:t>
            </w:r>
          </w:p>
          <w:p w14:paraId="6496534E" w14:textId="77777777" w:rsidR="00750FCA" w:rsidRPr="007C2FAD" w:rsidRDefault="00750FCA" w:rsidP="00750FCA">
            <w:pPr>
              <w:jc w:val="center"/>
              <w:rPr>
                <w:rFonts w:ascii="Arial Narrow" w:hAnsi="Arial Narrow"/>
              </w:rPr>
            </w:pPr>
            <w:r w:rsidRPr="00B8417A">
              <w:rPr>
                <w:rFonts w:ascii="Arial Narrow" w:hAnsi="Arial Narrow"/>
              </w:rPr>
              <w:t>(8332)</w:t>
            </w:r>
          </w:p>
        </w:tc>
        <w:tc>
          <w:tcPr>
            <w:tcW w:w="6224" w:type="dxa"/>
            <w:shd w:val="clear" w:color="auto" w:fill="auto"/>
          </w:tcPr>
          <w:p w14:paraId="7606CAF3" w14:textId="77777777" w:rsidR="00750FCA" w:rsidRPr="00B8417A" w:rsidRDefault="00750FCA" w:rsidP="00750FCA">
            <w:pPr>
              <w:pStyle w:val="Default"/>
              <w:jc w:val="both"/>
              <w:rPr>
                <w:rFonts w:ascii="Arial Narrow" w:hAnsi="Arial Narrow"/>
              </w:rPr>
            </w:pPr>
            <w:r w:rsidRPr="00B8417A">
              <w:rPr>
                <w:rFonts w:ascii="Arial Narrow" w:hAnsi="Arial Narrow"/>
              </w:rPr>
              <w:t>Kierowcy samochodów ciężarowych prowadzą i obsługują samochody ciężarowe i autocysterny przeznaczone do przewozu różnego rodzaju towarów, cieczy i materiałów ciężkich na krótkich lub długich dystansach.</w:t>
            </w:r>
          </w:p>
          <w:p w14:paraId="7DA4B087" w14:textId="77777777" w:rsidR="00750FCA" w:rsidRPr="00B8417A" w:rsidRDefault="00750FCA" w:rsidP="00750FCA">
            <w:pPr>
              <w:pStyle w:val="Default"/>
              <w:jc w:val="both"/>
              <w:rPr>
                <w:rFonts w:ascii="Arial Narrow" w:hAnsi="Arial Narrow"/>
              </w:rPr>
            </w:pPr>
            <w:r w:rsidRPr="007B47EF">
              <w:rPr>
                <w:rFonts w:ascii="Arial Narrow" w:hAnsi="Arial Narrow"/>
              </w:rPr>
              <w:t>Zadania wykonywane przez kierowców samochodów ciężarowych zazwyczaj obejmują:</w:t>
            </w:r>
            <w:r w:rsidRPr="00B8417A">
              <w:rPr>
                <w:rFonts w:ascii="Arial Narrow" w:hAnsi="Arial Narrow"/>
              </w:rPr>
              <w:t xml:space="preserve"> kierowanie i obsługę samochodów ciężarowych z naczepą lub bez naczepy albo samochodu wywrotki w celu przewozu towarów, w tym cieczy i sypkich materiałów ciężkich; czuwanie nad prawidłowym załadowaniem, zamocowaniem i nakryciem towaru celem zapobiegnięcia jego stratom i uszkodzeniom oraz zapewnienia bezpieczeństwa przejazdu; określanie najdogodniejszej trasy przejazdu oraz ciężaru ładunku uwzględniającego ograniczenia drogowe na tej trasie; obserwację ruchu drogowego w celu zapewnienia bezpiecznego przejazdu; pomoc lub wykonywanie czynności ładunkowych i rozładunkowych przy użyciu różnych urządzeń podnoszących i przechylających; usuwanie usterek powstałych w czasie jazdy, przeprowadzanie drobnych prac konserwacyjnych oraz organizowanie napraw i konserwacji głównych; prowadzenie dokumentacji jazdy; wykonywanie innych zadań pokrewnych.</w:t>
            </w:r>
          </w:p>
          <w:p w14:paraId="32152CBF" w14:textId="77777777" w:rsidR="00750FCA" w:rsidRPr="007C2FAD" w:rsidRDefault="00750FCA" w:rsidP="00750FCA">
            <w:pPr>
              <w:pStyle w:val="Default"/>
              <w:jc w:val="both"/>
              <w:rPr>
                <w:rFonts w:ascii="Arial Narrow" w:hAnsi="Arial Narrow"/>
              </w:rPr>
            </w:pPr>
            <w:r w:rsidRPr="007B47EF">
              <w:rPr>
                <w:rFonts w:ascii="Arial Narrow" w:hAnsi="Arial Narrow"/>
              </w:rPr>
              <w:t>Wymagane uprawnienia:  prawo jazdy kat. C, CE, Kwalifikacja wstępna przyspieszona lub</w:t>
            </w:r>
            <w:r w:rsidRPr="00B8417A">
              <w:rPr>
                <w:rFonts w:ascii="Arial Narrow" w:hAnsi="Arial Narrow"/>
              </w:rPr>
              <w:t xml:space="preserve"> Szkolenie okresowe kierowców, ADR</w:t>
            </w:r>
            <w:r>
              <w:rPr>
                <w:rFonts w:ascii="Arial Narrow" w:hAnsi="Arial Narrow"/>
              </w:rPr>
              <w:t>.</w:t>
            </w:r>
          </w:p>
        </w:tc>
      </w:tr>
      <w:tr w:rsidR="00750FCA" w:rsidRPr="00B8417A" w14:paraId="65158A41" w14:textId="77777777" w:rsidTr="00750FCA">
        <w:tc>
          <w:tcPr>
            <w:tcW w:w="660" w:type="dxa"/>
            <w:shd w:val="clear" w:color="auto" w:fill="auto"/>
            <w:vAlign w:val="center"/>
          </w:tcPr>
          <w:p w14:paraId="65E52A05" w14:textId="77777777" w:rsidR="00750FCA" w:rsidRPr="00B8417A" w:rsidRDefault="00750FCA" w:rsidP="00750FCA">
            <w:pPr>
              <w:jc w:val="center"/>
              <w:rPr>
                <w:rFonts w:ascii="Arial Narrow" w:hAnsi="Arial Narrow"/>
              </w:rPr>
            </w:pPr>
            <w:r>
              <w:rPr>
                <w:rFonts w:ascii="Arial Narrow" w:hAnsi="Arial Narrow"/>
              </w:rPr>
              <w:t>2</w:t>
            </w:r>
          </w:p>
        </w:tc>
        <w:tc>
          <w:tcPr>
            <w:tcW w:w="2438" w:type="dxa"/>
            <w:gridSpan w:val="2"/>
            <w:shd w:val="clear" w:color="auto" w:fill="auto"/>
            <w:vAlign w:val="center"/>
          </w:tcPr>
          <w:p w14:paraId="2389F9EE" w14:textId="77777777" w:rsidR="000B1962" w:rsidRPr="007C2FAD" w:rsidRDefault="000B1962" w:rsidP="000B1962">
            <w:pPr>
              <w:jc w:val="center"/>
              <w:rPr>
                <w:rFonts w:ascii="Arial Narrow" w:hAnsi="Arial Narrow"/>
              </w:rPr>
            </w:pPr>
          </w:p>
          <w:p w14:paraId="7F45D974" w14:textId="77777777" w:rsidR="00750FCA" w:rsidRDefault="000B1962" w:rsidP="00750FCA">
            <w:pPr>
              <w:jc w:val="center"/>
              <w:rPr>
                <w:rFonts w:ascii="Arial Narrow" w:hAnsi="Arial Narrow"/>
              </w:rPr>
            </w:pPr>
            <w:r w:rsidRPr="000B1962">
              <w:rPr>
                <w:rFonts w:ascii="Arial Narrow" w:hAnsi="Arial Narrow"/>
              </w:rPr>
              <w:t>Pracownik biurowy</w:t>
            </w:r>
          </w:p>
          <w:p w14:paraId="35B4279C" w14:textId="77777777" w:rsidR="000B1962" w:rsidRPr="007C2FAD" w:rsidRDefault="000B1962" w:rsidP="00750FCA">
            <w:pPr>
              <w:jc w:val="center"/>
              <w:rPr>
                <w:rFonts w:ascii="Arial Narrow" w:hAnsi="Arial Narrow"/>
              </w:rPr>
            </w:pPr>
            <w:r>
              <w:t>411003</w:t>
            </w:r>
          </w:p>
        </w:tc>
        <w:tc>
          <w:tcPr>
            <w:tcW w:w="6224" w:type="dxa"/>
            <w:shd w:val="clear" w:color="auto" w:fill="auto"/>
            <w:vAlign w:val="center"/>
          </w:tcPr>
          <w:p w14:paraId="5B6057DF" w14:textId="77777777" w:rsidR="000B1962" w:rsidRPr="000B1962" w:rsidRDefault="000B1962" w:rsidP="000B1962">
            <w:pPr>
              <w:pStyle w:val="Default"/>
              <w:jc w:val="both"/>
              <w:rPr>
                <w:rFonts w:ascii="Arial Narrow" w:hAnsi="Arial Narrow"/>
              </w:rPr>
            </w:pPr>
            <w:r w:rsidRPr="000B1962">
              <w:rPr>
                <w:rFonts w:ascii="Arial Narrow" w:hAnsi="Arial Narrow"/>
              </w:rPr>
              <w:t>Pracownik biurowy znajduje zatrudnienie praktycznie w każdej jednostce  począwszy od małej firmy, urzędu po duże korporacje. Obowiązki pracownika biurowego zależą od charakteru urzędu/ firmy/  korporacji, jego wielkości oraz modelu zarządzania. Pracownik biurowy zajmuje się szeroko pojmowaną dokumentacją: prowadzi rozmowy telefoniczne, organizuje spotkania, asystuje kierownictwu, obsługuje klientów/petentów, przygotowuje dokumenty – sprawozdania, pisma, odpowiedzi, raporty, porządkuje oraz archiwizuje dokumentację firmy itp. z wykorzystaniem dedykowanych programów komputerowych.</w:t>
            </w:r>
          </w:p>
          <w:p w14:paraId="1A17FBCD" w14:textId="77777777" w:rsidR="000B1962" w:rsidRPr="000B1962" w:rsidRDefault="000B1962" w:rsidP="000B1962">
            <w:pPr>
              <w:pStyle w:val="Default"/>
              <w:jc w:val="both"/>
              <w:rPr>
                <w:rFonts w:ascii="Arial Narrow" w:hAnsi="Arial Narrow"/>
              </w:rPr>
            </w:pPr>
            <w:r w:rsidRPr="000B1962">
              <w:rPr>
                <w:rFonts w:ascii="Arial Narrow" w:hAnsi="Arial Narrow"/>
              </w:rPr>
              <w:t>Zadania zawodowe:</w:t>
            </w:r>
            <w:r>
              <w:rPr>
                <w:rFonts w:ascii="Arial Narrow" w:hAnsi="Arial Narrow"/>
              </w:rPr>
              <w:t xml:space="preserve"> </w:t>
            </w:r>
            <w:r w:rsidRPr="000B1962">
              <w:rPr>
                <w:rFonts w:ascii="Arial Narrow" w:hAnsi="Arial Narrow"/>
              </w:rPr>
              <w:t>wykonywanie doraźnych poleceń przełożonych, dotyczących pracy;</w:t>
            </w:r>
            <w:r>
              <w:rPr>
                <w:rFonts w:ascii="Arial Narrow" w:hAnsi="Arial Narrow"/>
              </w:rPr>
              <w:t xml:space="preserve"> </w:t>
            </w:r>
            <w:r w:rsidRPr="000B1962">
              <w:rPr>
                <w:rFonts w:ascii="Arial Narrow" w:hAnsi="Arial Narrow"/>
              </w:rPr>
              <w:t>obsługiwanie korespondencji firmowej lub urzędowej;</w:t>
            </w:r>
            <w:r>
              <w:rPr>
                <w:rFonts w:ascii="Arial Narrow" w:hAnsi="Arial Narrow"/>
              </w:rPr>
              <w:t xml:space="preserve"> </w:t>
            </w:r>
            <w:r w:rsidRPr="000B1962">
              <w:rPr>
                <w:rFonts w:ascii="Arial Narrow" w:hAnsi="Arial Narrow"/>
              </w:rPr>
              <w:t>planowanie i organizacja spotkań, konferencji, szkoleń, prowadzenie kalendarza spotkań biznesowych itp.;  przyjmowanie i obsługa interesantów; udzielanie informacji interesantom (w tym: telefonicznie,  e-mailowo); przygotowywanie sprawozdań, raportów, prezentacji; sprawowanie nadzoru nad dokumentacją firmową lub urzędową;</w:t>
            </w:r>
            <w:r>
              <w:rPr>
                <w:rFonts w:ascii="Arial Narrow" w:hAnsi="Arial Narrow"/>
              </w:rPr>
              <w:t xml:space="preserve"> </w:t>
            </w:r>
            <w:r w:rsidRPr="000B1962">
              <w:rPr>
                <w:rFonts w:ascii="Arial Narrow" w:hAnsi="Arial Narrow"/>
              </w:rPr>
              <w:t>obsługiwanie urządzeń biurowych (szeroko pojmowanych); przyjmowanie i zarządzanie zamówieniami klientów;</w:t>
            </w:r>
            <w:r>
              <w:rPr>
                <w:rFonts w:ascii="Arial Narrow" w:hAnsi="Arial Narrow"/>
              </w:rPr>
              <w:t xml:space="preserve"> </w:t>
            </w:r>
            <w:r w:rsidRPr="000B1962">
              <w:rPr>
                <w:rFonts w:ascii="Arial Narrow" w:hAnsi="Arial Narrow"/>
              </w:rPr>
              <w:t xml:space="preserve">    porządkowanie oraz archiwizowanie dokumentacji firmowej lub urzędowej;</w:t>
            </w:r>
            <w:r>
              <w:rPr>
                <w:rFonts w:ascii="Arial Narrow" w:hAnsi="Arial Narrow"/>
              </w:rPr>
              <w:t xml:space="preserve"> </w:t>
            </w:r>
            <w:r w:rsidRPr="000B1962">
              <w:rPr>
                <w:rFonts w:ascii="Arial Narrow" w:hAnsi="Arial Narrow"/>
              </w:rPr>
              <w:t>uczestniczenie w szkoleniach wewnętrznych organizowanych w firmie/ urzędzie/korporacji oraz zewnętrznych m.in. z zakresu: metod tworzenia oficjalnej korespondencji, zasad etykiety i protokołu dyplomatycznego, techniki rozmów telefonicznych itp.;</w:t>
            </w:r>
            <w:r>
              <w:rPr>
                <w:rFonts w:ascii="Arial Narrow" w:hAnsi="Arial Narrow"/>
              </w:rPr>
              <w:t xml:space="preserve"> </w:t>
            </w:r>
            <w:r w:rsidRPr="000B1962">
              <w:rPr>
                <w:rFonts w:ascii="Arial Narrow" w:hAnsi="Arial Narrow"/>
              </w:rPr>
              <w:t>organizowanie stanowiska pracy zgodnie z zasadami etyki zawodowej, BHP, ochrony ppoż., ochrony środowiska i wymaganiami ergonomii.</w:t>
            </w:r>
          </w:p>
          <w:p w14:paraId="2523AFA1" w14:textId="77777777" w:rsidR="00750FCA" w:rsidRPr="007C2FAD" w:rsidRDefault="000B1962" w:rsidP="000B1962">
            <w:pPr>
              <w:pStyle w:val="Default"/>
              <w:jc w:val="both"/>
              <w:rPr>
                <w:rFonts w:ascii="Arial Narrow" w:hAnsi="Arial Narrow"/>
              </w:rPr>
            </w:pPr>
            <w:r w:rsidRPr="000B1962">
              <w:rPr>
                <w:rFonts w:ascii="Arial Narrow" w:hAnsi="Arial Narrow"/>
              </w:rPr>
              <w:lastRenderedPageBreak/>
              <w:t xml:space="preserve">Dodatkowe zadania zawodowe: </w:t>
            </w:r>
            <w:r w:rsidRPr="000B1962">
              <w:rPr>
                <w:rFonts w:ascii="Arial Narrow" w:hAnsi="Arial Narrow"/>
              </w:rPr>
              <w:tab/>
              <w:t>Osoba podejmująca pracę w zawodzie pracownika biurowego powinna posiadać minimum wykształcenie średnie ogólne lub średnie zawodowe, możliwe jest przyuczenie w miejscu pracy i zdobywanie doświadczenia w trakcie pracy. Niezbędna jest umiejętność obsługiwania urządzeń biurowych, w tym dobra  znajomość pakietu MS Office (w szczególności MS Excel oraz MS Power Point). Jeżeli firma utrzymuje kontakty międzynarodowe, od pracownika biurowego wymagana jest dobra znajomość języka obcego (najczęściej j. angielskiego) w mowie i piśmie.</w:t>
            </w:r>
          </w:p>
        </w:tc>
      </w:tr>
      <w:tr w:rsidR="00750FCA" w:rsidRPr="00B8417A" w14:paraId="34134F31" w14:textId="77777777" w:rsidTr="00750FCA">
        <w:tc>
          <w:tcPr>
            <w:tcW w:w="660" w:type="dxa"/>
            <w:shd w:val="clear" w:color="auto" w:fill="auto"/>
            <w:vAlign w:val="center"/>
          </w:tcPr>
          <w:p w14:paraId="0665C67E" w14:textId="77777777" w:rsidR="00750FCA" w:rsidRPr="00B8417A" w:rsidRDefault="00750FCA" w:rsidP="00750FCA">
            <w:pPr>
              <w:jc w:val="center"/>
              <w:rPr>
                <w:rFonts w:ascii="Arial Narrow" w:hAnsi="Arial Narrow"/>
              </w:rPr>
            </w:pPr>
            <w:r>
              <w:rPr>
                <w:rFonts w:ascii="Arial Narrow" w:hAnsi="Arial Narrow"/>
              </w:rPr>
              <w:lastRenderedPageBreak/>
              <w:t>3</w:t>
            </w:r>
          </w:p>
        </w:tc>
        <w:tc>
          <w:tcPr>
            <w:tcW w:w="2438" w:type="dxa"/>
            <w:gridSpan w:val="2"/>
            <w:shd w:val="clear" w:color="auto" w:fill="auto"/>
            <w:vAlign w:val="center"/>
          </w:tcPr>
          <w:p w14:paraId="097C9250" w14:textId="77777777" w:rsidR="00750FCA" w:rsidRDefault="00750FCA" w:rsidP="00750FCA">
            <w:pPr>
              <w:jc w:val="center"/>
              <w:rPr>
                <w:rFonts w:ascii="Arial Narrow" w:hAnsi="Arial Narrow"/>
              </w:rPr>
            </w:pPr>
            <w:r>
              <w:rPr>
                <w:rFonts w:ascii="Arial Narrow" w:hAnsi="Arial Narrow"/>
              </w:rPr>
              <w:t xml:space="preserve">Fryzjer </w:t>
            </w:r>
          </w:p>
          <w:p w14:paraId="0B05C5EE" w14:textId="77777777" w:rsidR="00750FCA" w:rsidRPr="007C2FAD" w:rsidRDefault="00762074" w:rsidP="00750FCA">
            <w:pPr>
              <w:jc w:val="center"/>
              <w:rPr>
                <w:rFonts w:ascii="Arial Narrow" w:hAnsi="Arial Narrow"/>
              </w:rPr>
            </w:pPr>
            <w:r>
              <w:rPr>
                <w:rFonts w:ascii="Arial Narrow" w:hAnsi="Arial Narrow"/>
              </w:rPr>
              <w:t>(</w:t>
            </w:r>
            <w:r w:rsidR="00750FCA">
              <w:rPr>
                <w:rFonts w:ascii="Arial Narrow" w:hAnsi="Arial Narrow"/>
              </w:rPr>
              <w:t>514101</w:t>
            </w:r>
            <w:r>
              <w:rPr>
                <w:rFonts w:ascii="Arial Narrow" w:hAnsi="Arial Narrow"/>
              </w:rPr>
              <w:t>)</w:t>
            </w:r>
          </w:p>
        </w:tc>
        <w:tc>
          <w:tcPr>
            <w:tcW w:w="6224" w:type="dxa"/>
            <w:shd w:val="clear" w:color="auto" w:fill="auto"/>
            <w:vAlign w:val="center"/>
          </w:tcPr>
          <w:p w14:paraId="7786FE25" w14:textId="77777777" w:rsidR="00750FCA" w:rsidRPr="00750FCA" w:rsidRDefault="00750FCA" w:rsidP="00750FCA">
            <w:pPr>
              <w:pStyle w:val="Default"/>
              <w:jc w:val="both"/>
              <w:rPr>
                <w:rFonts w:ascii="Arial Narrow" w:hAnsi="Arial Narrow"/>
              </w:rPr>
            </w:pPr>
            <w:r w:rsidRPr="00750FCA">
              <w:rPr>
                <w:rFonts w:ascii="Arial Narrow" w:hAnsi="Arial Narrow"/>
              </w:rPr>
              <w:t>godnie z życzeniami klientów wykonuje zabiegi fryzjerskie, takie jak: golenie i strzyżenie włosów i zarostu, mycie i pielęgnowanie włosów, czesanie, trwała ondulacja, pielęgnowanie, rozjaśnianie i farbowanie włosów, za pomocą różnorodnych narzędzi, z wykorzystaniem specjalistycznych aparatów oraz materiałów fryzjerskich.</w:t>
            </w:r>
          </w:p>
          <w:p w14:paraId="10D0C49C" w14:textId="77777777" w:rsidR="00750FCA" w:rsidRPr="007C2FAD" w:rsidRDefault="00750FCA" w:rsidP="00762074">
            <w:pPr>
              <w:pStyle w:val="Default"/>
              <w:jc w:val="both"/>
              <w:rPr>
                <w:rFonts w:ascii="Arial Narrow" w:hAnsi="Arial Narrow"/>
              </w:rPr>
            </w:pPr>
            <w:r w:rsidRPr="00750FCA">
              <w:rPr>
                <w:rFonts w:ascii="Arial Narrow" w:hAnsi="Arial Narrow"/>
              </w:rPr>
              <w:t xml:space="preserve">Zadania zawodowe: </w:t>
            </w:r>
            <w:r w:rsidRPr="00750FCA">
              <w:rPr>
                <w:rFonts w:ascii="Arial Narrow" w:hAnsi="Arial Narrow"/>
              </w:rPr>
              <w:tab/>
              <w:t>-­ gromadzenie i udostępnianie żurnali fryzjerskich, pomoc w doborze fryzury;</w:t>
            </w:r>
            <w:r w:rsidR="00762074">
              <w:rPr>
                <w:rFonts w:ascii="Arial Narrow" w:hAnsi="Arial Narrow"/>
              </w:rPr>
              <w:t xml:space="preserve"> </w:t>
            </w:r>
            <w:r w:rsidRPr="00750FCA">
              <w:rPr>
                <w:rFonts w:ascii="Arial Narrow" w:hAnsi="Arial Narrow"/>
              </w:rPr>
              <w:t>wykonywanie rysunku technicznego fryzury różnymi technikami, korzystanie z rysunku żurnalowego; ocenianie gatunku i stanu włosów klientki; mycie głowy przy użyciu szamponów; strzyżenie włosów na sucho lub mokro za pomocą różnego rodzaju nożyczek, brzytew i narzędzi brzytwopodobnych oraz maszynek do strzyżenia, tempery; modelowanie fryzury za pomocą grzebieni, szczotek i suszarki ręcznej;</w:t>
            </w:r>
            <w:r w:rsidR="00762074">
              <w:rPr>
                <w:rFonts w:ascii="Arial Narrow" w:hAnsi="Arial Narrow"/>
              </w:rPr>
              <w:t xml:space="preserve"> </w:t>
            </w:r>
            <w:r w:rsidRPr="00750FCA">
              <w:rPr>
                <w:rFonts w:ascii="Arial Narrow" w:hAnsi="Arial Narrow"/>
              </w:rPr>
              <w:t>wykonywanie uczesania innymi technikami, np. przez nawijanie włosów na wałki, suszenie, rozczesywanie i układanie, z zastosowaniem dodatków fryzjerskich; wczesywanie do fryzur tresek i tupetów; utrwalanie fryzury np. przy użyciu lakieru; wykonywanie trwałej ondulacji różnymi technikami ; farbowanie lub rozjaśnianie włosów - dobieranie i nakładanie na włosy odpowiednich preparatów, czuwanie nad przebiegiem tego procesu; przeprowadzanie zabiegów pielęgnacyjno-leczniczych włosów i skóry głowy przez wykonywanie masażu, nacierania, okładów, kąpieli itp. oraz stosowanie różnego rodzaju preparatów leczniczo-kosmetycznych i specjalistycznych aparatów do nawilżania, nagrzewania; golenie zarostu twarzy i głowy za pomocą brzytew, narzędzi brzytwopodobnych, maszynek do golenia, stosowanie kompresów i preparatów po goleniu); strzyżenie brody i wąsów, dobieranie kształtu zarostu, modelowanie; zabezpieczanie garderoby klienta przed zniszczeniem; obliczanie i przyjmowanie należności za wykonane usługi; ostrzenie, czyszczenie i odkażanie narzędzi i przyborów, konserwowanie używanego sprzętu oraz usuwanie drobnych usterek; utrzymywanie czystości na stanowisku pracy i w zakładzie; przestrzeganie zasad bhp i przepisów sanitarnych; wyposażanie stanowisk pracy w niezbędne narzędzia, przybory i materiały; śledzenie mody i techniki fryzjerskiej, stosowanie nowoczesnych aparatów i środków fryzjersko-kosmetycznych., korzystanie z technik komputerowych.</w:t>
            </w:r>
          </w:p>
        </w:tc>
      </w:tr>
      <w:tr w:rsidR="00750FCA" w:rsidRPr="00B8417A" w14:paraId="4B8A514C" w14:textId="77777777" w:rsidTr="00750FCA">
        <w:tc>
          <w:tcPr>
            <w:tcW w:w="660" w:type="dxa"/>
            <w:shd w:val="clear" w:color="auto" w:fill="auto"/>
            <w:vAlign w:val="center"/>
          </w:tcPr>
          <w:p w14:paraId="63D1DF51" w14:textId="77777777" w:rsidR="00750FCA" w:rsidRPr="00B8417A" w:rsidRDefault="00750FCA" w:rsidP="00750FCA">
            <w:pPr>
              <w:jc w:val="center"/>
              <w:rPr>
                <w:rFonts w:ascii="Arial Narrow" w:hAnsi="Arial Narrow"/>
              </w:rPr>
            </w:pPr>
            <w:r>
              <w:rPr>
                <w:rFonts w:ascii="Arial Narrow" w:hAnsi="Arial Narrow"/>
              </w:rPr>
              <w:t>4</w:t>
            </w:r>
          </w:p>
        </w:tc>
        <w:tc>
          <w:tcPr>
            <w:tcW w:w="2438" w:type="dxa"/>
            <w:gridSpan w:val="2"/>
            <w:shd w:val="clear" w:color="auto" w:fill="auto"/>
            <w:vAlign w:val="center"/>
          </w:tcPr>
          <w:p w14:paraId="05712270" w14:textId="77777777" w:rsidR="00750FCA" w:rsidRPr="00B155A3" w:rsidRDefault="00750FCA" w:rsidP="00750FCA">
            <w:pPr>
              <w:jc w:val="center"/>
              <w:rPr>
                <w:rFonts w:ascii="Arial Narrow" w:hAnsi="Arial Narrow"/>
              </w:rPr>
            </w:pPr>
            <w:r w:rsidRPr="00B155A3">
              <w:rPr>
                <w:rFonts w:ascii="Arial Narrow" w:hAnsi="Arial Narrow"/>
              </w:rPr>
              <w:t>Nauczyciel przedmiotów zawodowych technicznych</w:t>
            </w:r>
          </w:p>
          <w:p w14:paraId="6042C767" w14:textId="77777777" w:rsidR="00750FCA" w:rsidRPr="00B8417A" w:rsidRDefault="00762074" w:rsidP="00750FCA">
            <w:pPr>
              <w:jc w:val="center"/>
              <w:rPr>
                <w:rFonts w:ascii="Arial Narrow" w:hAnsi="Arial Narrow"/>
              </w:rPr>
            </w:pPr>
            <w:r>
              <w:rPr>
                <w:rFonts w:ascii="Arial Narrow" w:hAnsi="Arial Narrow"/>
              </w:rPr>
              <w:lastRenderedPageBreak/>
              <w:t>(</w:t>
            </w:r>
            <w:r w:rsidR="00750FCA" w:rsidRPr="00B155A3">
              <w:rPr>
                <w:rFonts w:ascii="Arial Narrow" w:hAnsi="Arial Narrow"/>
              </w:rPr>
              <w:t>232006</w:t>
            </w:r>
            <w:r>
              <w:rPr>
                <w:rFonts w:ascii="Arial Narrow" w:hAnsi="Arial Narrow"/>
              </w:rPr>
              <w:t>)</w:t>
            </w:r>
          </w:p>
        </w:tc>
        <w:tc>
          <w:tcPr>
            <w:tcW w:w="6224" w:type="dxa"/>
            <w:shd w:val="clear" w:color="auto" w:fill="auto"/>
          </w:tcPr>
          <w:p w14:paraId="7CE89467" w14:textId="77777777" w:rsidR="00750FCA" w:rsidRPr="00B155A3" w:rsidRDefault="00750FCA" w:rsidP="00750FCA">
            <w:pPr>
              <w:pStyle w:val="Default"/>
              <w:jc w:val="both"/>
              <w:rPr>
                <w:rFonts w:ascii="Arial Narrow" w:hAnsi="Arial Narrow"/>
              </w:rPr>
            </w:pPr>
            <w:r w:rsidRPr="00B155A3">
              <w:rPr>
                <w:rFonts w:ascii="Arial Narrow" w:hAnsi="Arial Narrow"/>
              </w:rPr>
              <w:lastRenderedPageBreak/>
              <w:t xml:space="preserve">Prowadzi zajęcia dydaktyczno-wychowawcze w szkołach zawodowych i policealnych szkołach zawodowych, m.in. w zawodach: elektrycznych, mechanicznych, chemicznych, </w:t>
            </w:r>
            <w:r w:rsidRPr="00B155A3">
              <w:rPr>
                <w:rFonts w:ascii="Arial Narrow" w:hAnsi="Arial Narrow"/>
              </w:rPr>
              <w:lastRenderedPageBreak/>
              <w:t>budowlanych, górniczych, dla przemysłu włókienniczego, obuwniczego, spożywczego i in.; naucza przedmiotów zawodowych wspólnych dla zawodu i przedmiotów zawodowych specjalistycznych, dba o wykształcenie u uczniów umiejętności zawodowych określonych w podstawach programowych kształcenia w poszczególnych zawodach.</w:t>
            </w:r>
          </w:p>
          <w:p w14:paraId="01923965" w14:textId="77777777" w:rsidR="00750FCA" w:rsidRPr="00B155A3" w:rsidRDefault="00750FCA" w:rsidP="00750FCA">
            <w:pPr>
              <w:pStyle w:val="Default"/>
              <w:jc w:val="both"/>
              <w:rPr>
                <w:rFonts w:ascii="Arial Narrow" w:hAnsi="Arial Narrow"/>
              </w:rPr>
            </w:pPr>
            <w:r w:rsidRPr="00B155A3">
              <w:rPr>
                <w:rFonts w:ascii="Arial Narrow" w:hAnsi="Arial Narrow"/>
              </w:rPr>
              <w:t xml:space="preserve">Zadania zawodowe: </w:t>
            </w:r>
            <w:r w:rsidRPr="00B155A3">
              <w:rPr>
                <w:rFonts w:ascii="Arial Narrow" w:hAnsi="Arial Narrow"/>
              </w:rPr>
              <w:tab/>
              <w:t>- wyposażanie uczniów w wiedzę niezbędną z</w:t>
            </w:r>
            <w:r>
              <w:rPr>
                <w:rFonts w:ascii="Arial Narrow" w:hAnsi="Arial Narrow"/>
              </w:rPr>
              <w:t xml:space="preserve"> </w:t>
            </w:r>
            <w:r w:rsidRPr="00B155A3">
              <w:rPr>
                <w:rFonts w:ascii="Arial Narrow" w:hAnsi="Arial Narrow"/>
              </w:rPr>
              <w:t>zakresu nauczanego przedmiotu, np. technologii, maszynoznawstwa, elektrotechniki, materiałoznawstwa, miernictwa i in.;</w:t>
            </w:r>
            <w:r>
              <w:rPr>
                <w:rFonts w:ascii="Arial Narrow" w:hAnsi="Arial Narrow"/>
              </w:rPr>
              <w:t xml:space="preserve"> </w:t>
            </w:r>
            <w:r w:rsidRPr="00B155A3">
              <w:rPr>
                <w:rFonts w:ascii="Arial Narrow" w:hAnsi="Arial Narrow"/>
              </w:rPr>
              <w:t>kształtowanie u uczniów podstawowych umiejętności intelektualnych i praktycznych przewidzianych w programie nauczania;</w:t>
            </w:r>
            <w:r>
              <w:rPr>
                <w:rFonts w:ascii="Arial Narrow" w:hAnsi="Arial Narrow"/>
              </w:rPr>
              <w:t xml:space="preserve"> </w:t>
            </w:r>
            <w:r w:rsidRPr="00B155A3">
              <w:rPr>
                <w:rFonts w:ascii="Arial Narrow" w:hAnsi="Arial Narrow"/>
              </w:rPr>
              <w:t>realizowanie programów nauczania wg zasad współczesnej dydaktyki, z zastosowaniem nowoczesnych metod nauczania i środków dydaktycznych (komputery, testy itp.); aktualizowanie programów nauczania o treści wynikające z rozwoju techniki i technologii w zakresie nauczanej specjalności (zawodu); udoskonalanie metod nauczania i wychowania; ocenianie uczniów, ich postępów w nauce, analizowanie przyczyn niepowodzeń, opracowywanie różnorodnych narzędzi pomiaru osiągnięć uczniów; wdrażanie uczniów do samodzielnej, systematycznej pracy i samodzielnego rozwiązywania problemów z zakresu nauczanego przedmiotu; przygotowywanie uczniów do wykonywania zadań związanych z ich przyszłą pracą zawodową; dbanie o stan zdrowia psychofizycznego uczniów i kulturę ich zachowania; współdziałanie z innymi nauczycielami przedmiotów zawodowych w celu korelacji treści kształcenia i doskonalenia pracy pedagogicznej; współpraca z zakładami pracy z regionu, dla którego szkoła przygotowuje kadry, dostosowywanie treści kształcenia do wymogów stawianych przez te zakłady; prowadzenie dokumentacji pedagogicznej; poszerzanie i aktualizowanie wiedzy własnej z zakresu nauczanego przedmiotu, wiedzy pedagogicznej, szczególnie poznawanie osiągnięć współczesnej techniki i nauki o wychowaniu, doskonalenie kwalifikacji poprzez uczestniczenie w różnych formach doskonalenia i samokształcenia; współdziałanie z rodzicami na rzecz klasy i szkoły w komitecie rodzicielskim.</w:t>
            </w:r>
          </w:p>
          <w:p w14:paraId="61B08279" w14:textId="77777777" w:rsidR="00750FCA" w:rsidRPr="00B8417A" w:rsidRDefault="00750FCA" w:rsidP="00750FCA">
            <w:pPr>
              <w:pStyle w:val="Default"/>
              <w:jc w:val="both"/>
              <w:rPr>
                <w:rFonts w:ascii="Arial Narrow" w:hAnsi="Arial Narrow"/>
              </w:rPr>
            </w:pPr>
            <w:r w:rsidRPr="00B155A3">
              <w:rPr>
                <w:rFonts w:ascii="Arial Narrow" w:hAnsi="Arial Narrow"/>
              </w:rPr>
              <w:t>Dodatkowe zadania zawodowe: pełnienie funkcji wychowawcy klasy; koordynowanie praktyk uczniowskich; prowadzenie komisji przedmiotów zawodowych, kół zainteresowań.</w:t>
            </w:r>
          </w:p>
        </w:tc>
      </w:tr>
      <w:tr w:rsidR="00750FCA" w:rsidRPr="00B8417A" w14:paraId="12E17E8B" w14:textId="77777777" w:rsidTr="00750FCA">
        <w:trPr>
          <w:trHeight w:val="3438"/>
        </w:trPr>
        <w:tc>
          <w:tcPr>
            <w:tcW w:w="660" w:type="dxa"/>
            <w:shd w:val="clear" w:color="auto" w:fill="auto"/>
            <w:vAlign w:val="center"/>
          </w:tcPr>
          <w:p w14:paraId="145DA0C9" w14:textId="77777777" w:rsidR="00750FCA" w:rsidRDefault="00750FCA" w:rsidP="00750FCA">
            <w:pPr>
              <w:jc w:val="center"/>
              <w:rPr>
                <w:rFonts w:ascii="Arial Narrow" w:hAnsi="Arial Narrow"/>
              </w:rPr>
            </w:pPr>
            <w:r>
              <w:rPr>
                <w:rFonts w:ascii="Arial Narrow" w:hAnsi="Arial Narrow"/>
              </w:rPr>
              <w:lastRenderedPageBreak/>
              <w:t>5</w:t>
            </w:r>
          </w:p>
        </w:tc>
        <w:tc>
          <w:tcPr>
            <w:tcW w:w="2438" w:type="dxa"/>
            <w:gridSpan w:val="2"/>
            <w:shd w:val="clear" w:color="auto" w:fill="auto"/>
            <w:vAlign w:val="center"/>
          </w:tcPr>
          <w:p w14:paraId="66EE0021" w14:textId="77777777" w:rsidR="00750FCA" w:rsidRDefault="00750FCA" w:rsidP="00750FCA">
            <w:pPr>
              <w:jc w:val="center"/>
              <w:rPr>
                <w:rFonts w:ascii="Arial Narrow" w:hAnsi="Arial Narrow"/>
              </w:rPr>
            </w:pPr>
            <w:r w:rsidRPr="003B74D4">
              <w:rPr>
                <w:rFonts w:ascii="Arial Narrow" w:hAnsi="Arial Narrow"/>
              </w:rPr>
              <w:t>Sprzedawca</w:t>
            </w:r>
          </w:p>
          <w:p w14:paraId="5387EC45" w14:textId="77777777" w:rsidR="00750FCA" w:rsidRDefault="00750FCA" w:rsidP="00750FCA">
            <w:pPr>
              <w:jc w:val="center"/>
              <w:rPr>
                <w:rFonts w:ascii="Arial Narrow" w:hAnsi="Arial Narrow"/>
              </w:rPr>
            </w:pPr>
            <w:r w:rsidRPr="003B74D4">
              <w:rPr>
                <w:rFonts w:ascii="Arial Narrow" w:hAnsi="Arial Narrow"/>
              </w:rPr>
              <w:t>(5523)</w:t>
            </w:r>
          </w:p>
          <w:p w14:paraId="207FFDB1" w14:textId="77777777" w:rsidR="00750FCA" w:rsidRPr="00CF4F1F" w:rsidRDefault="00750FCA" w:rsidP="00750FCA">
            <w:pPr>
              <w:pStyle w:val="Default"/>
              <w:jc w:val="center"/>
              <w:rPr>
                <w:rFonts w:ascii="Arial Narrow" w:hAnsi="Arial Narrow"/>
                <w:bCs/>
              </w:rPr>
            </w:pPr>
          </w:p>
        </w:tc>
        <w:tc>
          <w:tcPr>
            <w:tcW w:w="6224" w:type="dxa"/>
            <w:shd w:val="clear" w:color="auto" w:fill="auto"/>
            <w:vAlign w:val="center"/>
          </w:tcPr>
          <w:p w14:paraId="693434FB" w14:textId="77777777" w:rsidR="00750FCA" w:rsidRPr="00CF4F1F" w:rsidRDefault="00750FCA" w:rsidP="000B1962">
            <w:pPr>
              <w:pStyle w:val="Default"/>
              <w:jc w:val="both"/>
              <w:rPr>
                <w:rFonts w:ascii="Arial Narrow" w:hAnsi="Arial Narrow"/>
              </w:rPr>
            </w:pPr>
            <w:r w:rsidRPr="00400FDE">
              <w:rPr>
                <w:rFonts w:ascii="Arial Narrow" w:hAnsi="Arial Narrow"/>
              </w:rPr>
              <w:t>Sprzedawcy sklepowi (ekspedienci) sprzedają różne towary i usługi bezpośrednio odbiorcom lub w detalicznych i hurtowych przedsiębiorstwach oraz objaśniają funkcje i cechy tych towarów i usług.Zadania wykonywane przez sprzedawców sklepowych (ekspedientów)zazwyczaj obejmują: określanie oczekiwań klientów i przedstawianie oferty produktów, cen, możliwości dostawy, zasad gwarancji oraz użytkowania produktu; objaśnianie i prezentowanie towarów i usług klientom; sprzedawanie towarów i usług, przyjmowanie różnych form płatności, wystawianie rachunków lub faktur i rejestrowanie sprzedaży przy zastosowaniu kasy fiskalnej; uczestniczenie w bieżącym zarządzaniu zaopatrzeniem i inwentaryzacji; ustawianie i eksponowanie towarów.</w:t>
            </w:r>
          </w:p>
        </w:tc>
      </w:tr>
      <w:tr w:rsidR="00750FCA" w:rsidRPr="00B8417A" w14:paraId="6C2D63B0" w14:textId="77777777" w:rsidTr="00750FCA">
        <w:trPr>
          <w:trHeight w:val="1125"/>
        </w:trPr>
        <w:tc>
          <w:tcPr>
            <w:tcW w:w="660" w:type="dxa"/>
            <w:shd w:val="clear" w:color="auto" w:fill="auto"/>
            <w:vAlign w:val="center"/>
          </w:tcPr>
          <w:p w14:paraId="6FC0498C" w14:textId="77777777" w:rsidR="00750FCA" w:rsidRPr="00B8417A" w:rsidRDefault="00750FCA" w:rsidP="00750FCA">
            <w:pPr>
              <w:jc w:val="center"/>
              <w:rPr>
                <w:rFonts w:ascii="Arial Narrow" w:hAnsi="Arial Narrow"/>
              </w:rPr>
            </w:pPr>
            <w:r>
              <w:rPr>
                <w:rFonts w:ascii="Arial Narrow" w:hAnsi="Arial Narrow"/>
              </w:rPr>
              <w:lastRenderedPageBreak/>
              <w:t>6</w:t>
            </w:r>
          </w:p>
        </w:tc>
        <w:tc>
          <w:tcPr>
            <w:tcW w:w="2438" w:type="dxa"/>
            <w:gridSpan w:val="2"/>
            <w:shd w:val="clear" w:color="auto" w:fill="auto"/>
            <w:vAlign w:val="center"/>
          </w:tcPr>
          <w:p w14:paraId="3ED282C2" w14:textId="77777777" w:rsidR="00750FCA" w:rsidRDefault="00762074" w:rsidP="00750FCA">
            <w:pPr>
              <w:jc w:val="center"/>
              <w:rPr>
                <w:rFonts w:ascii="Arial Narrow" w:hAnsi="Arial Narrow"/>
              </w:rPr>
            </w:pPr>
            <w:r w:rsidRPr="00762074">
              <w:rPr>
                <w:rFonts w:ascii="Arial Narrow" w:hAnsi="Arial Narrow"/>
              </w:rPr>
              <w:t>Mechanik maszyn rolniczych</w:t>
            </w:r>
          </w:p>
          <w:p w14:paraId="2CEF32E8" w14:textId="77777777" w:rsidR="00762074" w:rsidRPr="00B8417A" w:rsidRDefault="00762074" w:rsidP="00750FCA">
            <w:pPr>
              <w:jc w:val="center"/>
              <w:rPr>
                <w:rFonts w:ascii="Arial Narrow" w:hAnsi="Arial Narrow"/>
              </w:rPr>
            </w:pPr>
            <w:r>
              <w:rPr>
                <w:rFonts w:ascii="Arial Narrow" w:hAnsi="Arial Narrow"/>
              </w:rPr>
              <w:t>(</w:t>
            </w:r>
            <w:r w:rsidRPr="00762074">
              <w:rPr>
                <w:rFonts w:ascii="Arial Narrow" w:hAnsi="Arial Narrow"/>
              </w:rPr>
              <w:t>723308</w:t>
            </w:r>
            <w:r>
              <w:rPr>
                <w:rFonts w:ascii="Arial Narrow" w:hAnsi="Arial Narrow"/>
              </w:rPr>
              <w:t>)</w:t>
            </w:r>
          </w:p>
        </w:tc>
        <w:tc>
          <w:tcPr>
            <w:tcW w:w="6224" w:type="dxa"/>
            <w:shd w:val="clear" w:color="auto" w:fill="auto"/>
          </w:tcPr>
          <w:p w14:paraId="6F80AD5E" w14:textId="77777777" w:rsidR="00762074" w:rsidRPr="00762074" w:rsidRDefault="00762074" w:rsidP="00762074">
            <w:pPr>
              <w:pStyle w:val="Default"/>
              <w:jc w:val="both"/>
              <w:rPr>
                <w:rFonts w:ascii="Arial Narrow" w:hAnsi="Arial Narrow"/>
              </w:rPr>
            </w:pPr>
            <w:r w:rsidRPr="00762074">
              <w:rPr>
                <w:rFonts w:ascii="Arial Narrow" w:hAnsi="Arial Narrow"/>
              </w:rPr>
              <w:t>Wykonuje prace konserwacyjne i naprawcze maszyn i urządzeń rolniczych, służących do uprawy i nawożenia pól, zbioru płodów rolnych, deszczowania pól i mechanizacji prac hodowlanych oraz ich zespołów; kontroluje stan techniczny zespołów i układów maszyn rolniczych oraz reguluje i sprawdza działanie maszyn i ich zespołów, np. napędów, siłowników hydraulicznych i pomp hydraulicznych, za pomocą urządzeń diagnostycznych, z użyciem narzędzi monterskich, pomiarowych, ślusarskich i innych.</w:t>
            </w:r>
          </w:p>
          <w:p w14:paraId="3687ED1B" w14:textId="77777777" w:rsidR="00762074" w:rsidRPr="00762074" w:rsidRDefault="00762074" w:rsidP="00762074">
            <w:pPr>
              <w:pStyle w:val="Default"/>
              <w:jc w:val="both"/>
              <w:rPr>
                <w:rFonts w:ascii="Arial Narrow" w:hAnsi="Arial Narrow"/>
              </w:rPr>
            </w:pPr>
            <w:r w:rsidRPr="00762074">
              <w:rPr>
                <w:rFonts w:ascii="Arial Narrow" w:hAnsi="Arial Narrow"/>
              </w:rPr>
              <w:t>Zadania zawodowe: przyjmowanie maszyn i urządzeń rolniczych i ich zespołów do naprawy oraz sporządzanie protokołów przyjęcia;</w:t>
            </w:r>
          </w:p>
          <w:p w14:paraId="179FE553" w14:textId="77777777" w:rsidR="00750FCA" w:rsidRPr="00B8417A" w:rsidRDefault="00762074" w:rsidP="00762074">
            <w:pPr>
              <w:pStyle w:val="Default"/>
              <w:jc w:val="both"/>
              <w:rPr>
                <w:rFonts w:ascii="Arial Narrow" w:hAnsi="Arial Narrow"/>
              </w:rPr>
            </w:pPr>
            <w:r w:rsidRPr="00762074">
              <w:rPr>
                <w:rFonts w:ascii="Arial Narrow" w:hAnsi="Arial Narrow"/>
              </w:rPr>
              <w:t>montowanie i naprawianie maszyn i urządzeń rolniczych takich jak: agregaty uprawowe, ciągniki rolnicze, deszczownie, glebogryzarki, kombajny, kosiarki samojezdne, ładowacze, młocarnie, opryskiwacze, opylacze, przyczepy rolnicze, rozsiewacze nawozów, sadzarki, sieczkarnie, siewniki, snopowiązałki, śrutowniki, wertykulatory, zgrabiarki itp., oraz regulowanie i przygotowywanie ich do pracy; mycie i czyszczenie części i zespołów maszyn rolniczych;</w:t>
            </w:r>
            <w:r>
              <w:rPr>
                <w:rFonts w:ascii="Arial Narrow" w:hAnsi="Arial Narrow"/>
              </w:rPr>
              <w:t xml:space="preserve"> </w:t>
            </w:r>
            <w:r w:rsidRPr="00762074">
              <w:rPr>
                <w:rFonts w:ascii="Arial Narrow" w:hAnsi="Arial Narrow"/>
              </w:rPr>
              <w:t>ustalanie przyczyn powstawania usterek w pracy maszyn i urządzeń rolniczych oraz przyczyn wad i uszkodzeń poszczególnych układów, zespołów i mechanizmów metodami diagnostycznymi; usuwanie usterek w zespołach i układach maszyn i urządzeń rolniczych, wymienianie uszkodzonych elementów oraz podzespołów maszyn i urządzeń rolniczych;</w:t>
            </w:r>
            <w:r>
              <w:rPr>
                <w:rFonts w:ascii="Arial Narrow" w:hAnsi="Arial Narrow"/>
              </w:rPr>
              <w:t xml:space="preserve"> </w:t>
            </w:r>
            <w:r w:rsidRPr="00762074">
              <w:rPr>
                <w:rFonts w:ascii="Arial Narrow" w:hAnsi="Arial Narrow"/>
              </w:rPr>
              <w:t>naprawianie i montowanie elementów z zakresu układów hydraulicznych</w:t>
            </w:r>
            <w:r>
              <w:rPr>
                <w:rFonts w:ascii="Arial Narrow" w:hAnsi="Arial Narrow"/>
              </w:rPr>
              <w:t xml:space="preserve"> </w:t>
            </w:r>
            <w:r w:rsidRPr="00762074">
              <w:rPr>
                <w:rFonts w:ascii="Arial Narrow" w:hAnsi="Arial Narrow"/>
              </w:rPr>
              <w:t>i pneumatycznych oraz elementów silnika, sprzęgła, pomp i regulatorów;  regulowanie układów i urządzeń kontrolnych maszyn i urządzeń rolniczych;</w:t>
            </w:r>
            <w:r>
              <w:rPr>
                <w:rFonts w:ascii="Arial Narrow" w:hAnsi="Arial Narrow"/>
              </w:rPr>
              <w:t xml:space="preserve"> </w:t>
            </w:r>
            <w:r w:rsidRPr="00762074">
              <w:rPr>
                <w:rFonts w:ascii="Arial Narrow" w:hAnsi="Arial Narrow"/>
              </w:rPr>
              <w:t>dorabianie i dopasowywanie części nieznormalizowanych z wykorzystaniem obróbki ręcznej, maszynowej, plastycznej i różnych sposobów łączenia (klejenie, nitowanie, spawanie, zgrzewanie itp.); przeprowadzanie prób działania po naprawie maszyn i urządzeń rolniczych   i ich zespołów, sprawdzanie poprawności działania wszelkich mechanizmów oraz elektrycznych urządzeń kontrolnych i pomocniczych; sprawdzanie jakości wykonywanych prac obsługowo-naprawczych; dokonywanie napraw maszyn i urządzeń rolniczych i usuwanie awarii</w:t>
            </w:r>
            <w:r>
              <w:rPr>
                <w:rFonts w:ascii="Arial Narrow" w:hAnsi="Arial Narrow"/>
              </w:rPr>
              <w:t xml:space="preserve"> </w:t>
            </w:r>
            <w:r w:rsidRPr="00762074">
              <w:rPr>
                <w:rFonts w:ascii="Arial Narrow" w:hAnsi="Arial Narrow"/>
              </w:rPr>
              <w:t>w warunkach polowych;</w:t>
            </w:r>
            <w:r>
              <w:rPr>
                <w:rFonts w:ascii="Arial Narrow" w:hAnsi="Arial Narrow"/>
              </w:rPr>
              <w:t xml:space="preserve"> </w:t>
            </w:r>
            <w:r w:rsidRPr="00762074">
              <w:rPr>
                <w:rFonts w:ascii="Arial Narrow" w:hAnsi="Arial Narrow"/>
              </w:rPr>
              <w:t>zapewnianie bieżącej konserwacji maszyn i urządzeń rolniczych, wymienianie części oraz oleju; wykonywanie rozliczeń kosztów usług obsługowo-naprawczych;</w:t>
            </w:r>
            <w:r>
              <w:rPr>
                <w:rFonts w:ascii="Arial Narrow" w:hAnsi="Arial Narrow"/>
              </w:rPr>
              <w:t xml:space="preserve"> </w:t>
            </w:r>
            <w:r w:rsidRPr="00762074">
              <w:rPr>
                <w:rFonts w:ascii="Arial Narrow" w:hAnsi="Arial Narrow"/>
              </w:rPr>
              <w:t>przestrzeganie zasad ergonomii oraz przepisów bhp, ochrony ppoż. i ochrony środowiska.</w:t>
            </w:r>
          </w:p>
        </w:tc>
      </w:tr>
      <w:tr w:rsidR="00750FCA" w:rsidRPr="00B8417A" w14:paraId="3CF30359" w14:textId="77777777" w:rsidTr="00750FCA">
        <w:trPr>
          <w:trHeight w:val="1408"/>
        </w:trPr>
        <w:tc>
          <w:tcPr>
            <w:tcW w:w="660" w:type="dxa"/>
            <w:shd w:val="clear" w:color="auto" w:fill="auto"/>
            <w:vAlign w:val="center"/>
          </w:tcPr>
          <w:p w14:paraId="24563C2B" w14:textId="77777777" w:rsidR="00750FCA" w:rsidRPr="00B8417A" w:rsidRDefault="00750FCA" w:rsidP="00750FCA">
            <w:pPr>
              <w:jc w:val="center"/>
              <w:rPr>
                <w:rFonts w:ascii="Arial Narrow" w:hAnsi="Arial Narrow"/>
              </w:rPr>
            </w:pPr>
            <w:r>
              <w:rPr>
                <w:rFonts w:ascii="Arial Narrow" w:hAnsi="Arial Narrow"/>
              </w:rPr>
              <w:t>7</w:t>
            </w:r>
          </w:p>
        </w:tc>
        <w:tc>
          <w:tcPr>
            <w:tcW w:w="2438" w:type="dxa"/>
            <w:gridSpan w:val="2"/>
            <w:shd w:val="clear" w:color="auto" w:fill="auto"/>
            <w:vAlign w:val="center"/>
          </w:tcPr>
          <w:p w14:paraId="1B4F0063" w14:textId="77777777" w:rsidR="00762074" w:rsidRDefault="00750FCA" w:rsidP="00750FCA">
            <w:pPr>
              <w:jc w:val="center"/>
              <w:rPr>
                <w:rFonts w:ascii="Arial Narrow" w:hAnsi="Arial Narrow"/>
              </w:rPr>
            </w:pPr>
            <w:r w:rsidRPr="00B8417A">
              <w:rPr>
                <w:rFonts w:ascii="Arial Narrow" w:hAnsi="Arial Narrow"/>
              </w:rPr>
              <w:t xml:space="preserve">Magazynier </w:t>
            </w:r>
          </w:p>
          <w:p w14:paraId="40CE835F" w14:textId="77777777" w:rsidR="00750FCA" w:rsidRPr="00B8417A" w:rsidRDefault="00750FCA" w:rsidP="00750FCA">
            <w:pPr>
              <w:jc w:val="center"/>
              <w:rPr>
                <w:rFonts w:ascii="Arial Narrow" w:hAnsi="Arial Narrow"/>
              </w:rPr>
            </w:pPr>
            <w:r w:rsidRPr="00B8417A">
              <w:rPr>
                <w:rFonts w:ascii="Arial Narrow" w:hAnsi="Arial Narrow"/>
              </w:rPr>
              <w:t>(4321)</w:t>
            </w:r>
          </w:p>
        </w:tc>
        <w:tc>
          <w:tcPr>
            <w:tcW w:w="6224" w:type="dxa"/>
            <w:shd w:val="clear" w:color="auto" w:fill="auto"/>
            <w:vAlign w:val="center"/>
          </w:tcPr>
          <w:p w14:paraId="4D92B033" w14:textId="77777777" w:rsidR="00750FCA" w:rsidRPr="00B8417A" w:rsidRDefault="00750FCA" w:rsidP="00750FCA">
            <w:pPr>
              <w:pStyle w:val="Default"/>
              <w:jc w:val="both"/>
              <w:rPr>
                <w:rFonts w:ascii="Arial Narrow" w:hAnsi="Arial Narrow"/>
              </w:rPr>
            </w:pPr>
            <w:r w:rsidRPr="00B8417A">
              <w:rPr>
                <w:rFonts w:ascii="Arial Narrow" w:hAnsi="Arial Narrow"/>
              </w:rPr>
              <w:t xml:space="preserve">Magazynierzy i pokrewni prowadzą ewidencję gotowych produktów, surowców i materiałów produkcyjnych przyjętych, zważonych, wydanych, wysłanych i zmagazynowanych, prowadzą punkty skupu surowców i wypożyczalnie towarów oraz przeprowadzają inwentaryzację magazynowanych towarów lub inwentaryzację środków gospodarczych przedsiębiorstwa czy instytucji. </w:t>
            </w:r>
          </w:p>
          <w:p w14:paraId="0F7E6275" w14:textId="77777777" w:rsidR="00750FCA" w:rsidRPr="00B8417A" w:rsidRDefault="00750FCA" w:rsidP="00750FCA">
            <w:pPr>
              <w:pStyle w:val="Default"/>
              <w:jc w:val="both"/>
              <w:rPr>
                <w:rFonts w:ascii="Arial Narrow" w:hAnsi="Arial Narrow"/>
              </w:rPr>
            </w:pPr>
            <w:r w:rsidRPr="007B47EF">
              <w:rPr>
                <w:rFonts w:ascii="Arial Narrow" w:hAnsi="Arial Narrow"/>
              </w:rPr>
              <w:t>Zadania wykonywane przez magazynierów i pokrewnych pracowników zazwyczaj obejmują:</w:t>
            </w:r>
            <w:r w:rsidRPr="00B8417A">
              <w:rPr>
                <w:rFonts w:ascii="Arial Narrow" w:hAnsi="Arial Narrow"/>
              </w:rPr>
              <w:t xml:space="preserve"> porządkowanie i kontrolowanie przyjętych i wysyłanych towarów oraz prowadzenie właściwej ewidencji; prowadzenie ewidencji magazynowej, weryfikowanie </w:t>
            </w:r>
            <w:r w:rsidRPr="00B8417A">
              <w:rPr>
                <w:rFonts w:ascii="Arial Narrow" w:hAnsi="Arial Narrow"/>
              </w:rPr>
              <w:lastRenderedPageBreak/>
              <w:t xml:space="preserve">wydanych towarów, szacowanie potrzeb i składanie zapotrzebowania; odbieranie, magazynowanie i wydawanie narzędzi, części zamiennych i innego sprzętu oraz prowadzenie właściwej ewidencji; ważenie towarów przyjmowanych, wydanych, wyprodukowanych i wysłanych oraz prowadzenie ewidencji; prowadzenie inwentaryzacji przedmiotów przyjętych do magazynu; wykonywanie czynności związanych ze skupem surowców rolnych; wykonywanie czynności związanych z odpłatnym wypożyczaniem różnych towarów; ewidencjonowanie i weryfikowanie stanu majątku przedsiębiorstwa lub instytucji oraz przeprowadzanie inwentaryzacji w celu ustalenia rzeczywistego stanu środków gospodarczych; wykonywanie innych zadań pokrewnych. </w:t>
            </w:r>
          </w:p>
          <w:p w14:paraId="7E93D261" w14:textId="77777777" w:rsidR="00750FCA" w:rsidRPr="00B8417A" w:rsidRDefault="00750FCA" w:rsidP="00750FCA">
            <w:pPr>
              <w:jc w:val="both"/>
              <w:rPr>
                <w:rFonts w:ascii="Arial Narrow" w:hAnsi="Arial Narrow"/>
              </w:rPr>
            </w:pPr>
            <w:r w:rsidRPr="00B8417A">
              <w:rPr>
                <w:rFonts w:ascii="Arial Narrow" w:hAnsi="Arial Narrow"/>
              </w:rPr>
              <w:t>Wskazane są uprawnienia na kierowcę wózka jezdniowego.</w:t>
            </w:r>
          </w:p>
          <w:p w14:paraId="07FAD611" w14:textId="77777777" w:rsidR="00750FCA" w:rsidRPr="00B8417A" w:rsidRDefault="00750FCA" w:rsidP="00750FCA">
            <w:pPr>
              <w:jc w:val="both"/>
              <w:rPr>
                <w:rFonts w:ascii="Arial Narrow" w:hAnsi="Arial Narrow"/>
              </w:rPr>
            </w:pPr>
          </w:p>
        </w:tc>
      </w:tr>
      <w:tr w:rsidR="00750FCA" w:rsidRPr="00B8417A" w14:paraId="314CDB43" w14:textId="77777777" w:rsidTr="00750FCA">
        <w:trPr>
          <w:trHeight w:val="1408"/>
        </w:trPr>
        <w:tc>
          <w:tcPr>
            <w:tcW w:w="660" w:type="dxa"/>
            <w:shd w:val="clear" w:color="auto" w:fill="auto"/>
            <w:vAlign w:val="center"/>
          </w:tcPr>
          <w:p w14:paraId="51D43783" w14:textId="77777777" w:rsidR="00750FCA" w:rsidRPr="00B8417A" w:rsidRDefault="00750FCA" w:rsidP="00750FCA">
            <w:pPr>
              <w:jc w:val="center"/>
              <w:rPr>
                <w:rFonts w:ascii="Arial Narrow" w:hAnsi="Arial Narrow"/>
              </w:rPr>
            </w:pPr>
            <w:r>
              <w:rPr>
                <w:rFonts w:ascii="Arial Narrow" w:hAnsi="Arial Narrow"/>
              </w:rPr>
              <w:lastRenderedPageBreak/>
              <w:t>8</w:t>
            </w:r>
          </w:p>
        </w:tc>
        <w:tc>
          <w:tcPr>
            <w:tcW w:w="2438" w:type="dxa"/>
            <w:gridSpan w:val="2"/>
            <w:shd w:val="clear" w:color="auto" w:fill="auto"/>
            <w:vAlign w:val="center"/>
          </w:tcPr>
          <w:p w14:paraId="55626FAF" w14:textId="77777777" w:rsidR="00750FCA" w:rsidRDefault="00750FCA" w:rsidP="00750FCA">
            <w:pPr>
              <w:jc w:val="center"/>
              <w:rPr>
                <w:rFonts w:ascii="Arial Narrow" w:hAnsi="Arial Narrow"/>
              </w:rPr>
            </w:pPr>
            <w:r w:rsidRPr="00E4708A">
              <w:rPr>
                <w:rFonts w:ascii="Arial Narrow" w:hAnsi="Arial Narrow"/>
              </w:rPr>
              <w:t>Lektor języka obcego</w:t>
            </w:r>
          </w:p>
          <w:p w14:paraId="3C637746" w14:textId="77777777" w:rsidR="00750FCA" w:rsidRPr="00E4708A" w:rsidRDefault="00750FCA" w:rsidP="00750FCA">
            <w:pPr>
              <w:jc w:val="center"/>
              <w:rPr>
                <w:rFonts w:ascii="Arial Narrow" w:hAnsi="Arial Narrow"/>
                <w:b/>
                <w:bCs/>
              </w:rPr>
            </w:pPr>
            <w:r>
              <w:t>(235301)</w:t>
            </w:r>
          </w:p>
        </w:tc>
        <w:tc>
          <w:tcPr>
            <w:tcW w:w="6224" w:type="dxa"/>
            <w:shd w:val="clear" w:color="auto" w:fill="auto"/>
            <w:vAlign w:val="center"/>
          </w:tcPr>
          <w:p w14:paraId="4EE38515" w14:textId="77777777" w:rsidR="00750FCA" w:rsidRPr="00E4708A" w:rsidRDefault="00750FCA" w:rsidP="00750FCA">
            <w:pPr>
              <w:jc w:val="both"/>
              <w:rPr>
                <w:rFonts w:ascii="Arial Narrow" w:hAnsi="Arial Narrow"/>
              </w:rPr>
            </w:pPr>
            <w:r w:rsidRPr="00E4708A">
              <w:rPr>
                <w:rFonts w:ascii="Arial Narrow" w:hAnsi="Arial Narrow"/>
              </w:rPr>
              <w:t>Prowadzi zajęcia dydaktyczne na kursach intensywnych, przyspieszonych, miesięcznych, semestralnych, weekendowych w szkołach języków obcych, w szkołach i przedszkolach, zakładach pracy stosując nowoczesne metody nauczania języków obcych;</w:t>
            </w:r>
            <w:r w:rsidRPr="00E4708A">
              <w:rPr>
                <w:rFonts w:ascii="Arial Narrow" w:hAnsi="Arial Narrow"/>
              </w:rPr>
              <w:br/>
              <w:t>przeprowadza testy kontrolne, egzaminy semestralne, wydaje certyfikaty kończące określony poziom nauczania języka obcego.</w:t>
            </w:r>
          </w:p>
          <w:p w14:paraId="09754981" w14:textId="77777777" w:rsidR="00750FCA" w:rsidRPr="00E4708A" w:rsidRDefault="00750FCA" w:rsidP="00750FCA">
            <w:pPr>
              <w:jc w:val="both"/>
              <w:rPr>
                <w:rFonts w:ascii="Arial Narrow" w:hAnsi="Arial Narrow"/>
              </w:rPr>
            </w:pPr>
            <w:r w:rsidRPr="00E4708A">
              <w:rPr>
                <w:rFonts w:ascii="Arial Narrow" w:hAnsi="Arial Narrow"/>
              </w:rPr>
              <w:t>Zadania zawodowe:</w:t>
            </w:r>
          </w:p>
          <w:p w14:paraId="7391894A" w14:textId="77777777" w:rsidR="00750FCA" w:rsidRDefault="00750FCA" w:rsidP="00750FCA">
            <w:pPr>
              <w:jc w:val="both"/>
            </w:pPr>
            <w:r w:rsidRPr="00E4708A">
              <w:rPr>
                <w:rFonts w:ascii="Arial Narrow" w:hAnsi="Arial Narrow"/>
              </w:rPr>
              <w:t>opracowywanie scenariuszy zajęć z określonego języka obcego;</w:t>
            </w:r>
            <w:r w:rsidRPr="00E4708A">
              <w:rPr>
                <w:rFonts w:ascii="Arial Narrow" w:hAnsi="Arial Narrow"/>
              </w:rPr>
              <w:br/>
              <w:t>dobór odpowiednich podręczników i multimedialnych pomocy dydaktycznych;</w:t>
            </w:r>
            <w:r>
              <w:rPr>
                <w:rFonts w:ascii="Arial Narrow" w:hAnsi="Arial Narrow"/>
              </w:rPr>
              <w:t xml:space="preserve"> </w:t>
            </w:r>
            <w:r w:rsidRPr="00E4708A">
              <w:rPr>
                <w:rFonts w:ascii="Arial Narrow" w:hAnsi="Arial Narrow"/>
              </w:rPr>
              <w:t>przekazywanie podstawowych informacji o kulturze kraju charakterystycznego dla danego obszaru językowego;</w:t>
            </w:r>
            <w:r w:rsidRPr="00E4708A">
              <w:rPr>
                <w:rFonts w:ascii="Arial Narrow" w:hAnsi="Arial Narrow"/>
              </w:rPr>
              <w:br/>
              <w:t>dokonywanie wstępnego pomiaru umiejętności językowych uczestników</w:t>
            </w:r>
            <w:r>
              <w:rPr>
                <w:rFonts w:ascii="Arial Narrow" w:hAnsi="Arial Narrow"/>
              </w:rPr>
              <w:t xml:space="preserve"> </w:t>
            </w:r>
            <w:r w:rsidRPr="00E4708A">
              <w:rPr>
                <w:rFonts w:ascii="Arial Narrow" w:hAnsi="Arial Narrow"/>
              </w:rPr>
              <w:t>kursu;</w:t>
            </w:r>
            <w:r>
              <w:rPr>
                <w:rFonts w:ascii="Arial Narrow" w:hAnsi="Arial Narrow"/>
              </w:rPr>
              <w:t xml:space="preserve"> </w:t>
            </w:r>
            <w:r w:rsidRPr="00E4708A">
              <w:rPr>
                <w:rFonts w:ascii="Arial Narrow" w:hAnsi="Arial Narrow"/>
              </w:rPr>
              <w:t>dbałość o umiejętność poprawnego formułowania wypowiedzi i rozumienia języka żywego przez uczestników kursu;</w:t>
            </w:r>
            <w:r>
              <w:rPr>
                <w:rFonts w:ascii="Arial Narrow" w:hAnsi="Arial Narrow"/>
              </w:rPr>
              <w:t xml:space="preserve"> </w:t>
            </w:r>
            <w:r w:rsidRPr="00E4708A">
              <w:rPr>
                <w:rFonts w:ascii="Arial Narrow" w:hAnsi="Arial Narrow"/>
              </w:rPr>
              <w:t>umożliwienie uczestnikom kursu kontaktu z native speakerem;</w:t>
            </w:r>
            <w:r>
              <w:rPr>
                <w:rFonts w:ascii="Arial Narrow" w:hAnsi="Arial Narrow"/>
              </w:rPr>
              <w:t xml:space="preserve"> </w:t>
            </w:r>
            <w:r w:rsidRPr="00E4708A">
              <w:rPr>
                <w:rFonts w:ascii="Arial Narrow" w:hAnsi="Arial Narrow"/>
              </w:rPr>
              <w:t>stosowanie nowoczesnych programów nauczania oraz dobór multimedialnych metod zapewniających szybkie opanowanie języka obcego;</w:t>
            </w:r>
            <w:r>
              <w:rPr>
                <w:rFonts w:ascii="Arial Narrow" w:hAnsi="Arial Narrow"/>
              </w:rPr>
              <w:t xml:space="preserve"> </w:t>
            </w:r>
            <w:r w:rsidRPr="00E4708A">
              <w:rPr>
                <w:rFonts w:ascii="Arial Narrow" w:hAnsi="Arial Narrow"/>
              </w:rPr>
              <w:t>przekazywanie kolejnych porcji materiału nauczania języka obcego;</w:t>
            </w:r>
            <w:r>
              <w:rPr>
                <w:rFonts w:ascii="Arial Narrow" w:hAnsi="Arial Narrow"/>
              </w:rPr>
              <w:t xml:space="preserve"> </w:t>
            </w:r>
            <w:r w:rsidRPr="00E4708A">
              <w:rPr>
                <w:rFonts w:ascii="Arial Narrow" w:hAnsi="Arial Narrow"/>
              </w:rPr>
              <w:t>przeprowadzanie ćwiczeń takich jak: odgrywanie ról, rozmowy w formie wywiadu, luki informacyjne, gry, ankiety, praca w parach itp.;</w:t>
            </w:r>
            <w:r>
              <w:rPr>
                <w:rFonts w:ascii="Arial Narrow" w:hAnsi="Arial Narrow"/>
              </w:rPr>
              <w:t xml:space="preserve"> </w:t>
            </w:r>
            <w:r w:rsidRPr="00E4708A">
              <w:rPr>
                <w:rFonts w:ascii="Arial Narrow" w:hAnsi="Arial Narrow"/>
              </w:rPr>
              <w:t>przeprowadzanie testów kontrolnych, które dają możliwość sprawdzenia swoich postępów i są wskazówką do dalszej nauki;</w:t>
            </w:r>
            <w:r>
              <w:rPr>
                <w:rFonts w:ascii="Arial Narrow" w:hAnsi="Arial Narrow"/>
              </w:rPr>
              <w:t xml:space="preserve"> </w:t>
            </w:r>
            <w:r w:rsidRPr="00E4708A">
              <w:rPr>
                <w:rFonts w:ascii="Arial Narrow" w:hAnsi="Arial Narrow"/>
              </w:rPr>
              <w:t>przeprowadzanie po każdym semestrze egzaminów, którego zaliczenie umożliwia rozpoczęcie nauki na kolejnym etapie zaawansowania;</w:t>
            </w:r>
            <w:r>
              <w:rPr>
                <w:rFonts w:ascii="Arial Narrow" w:hAnsi="Arial Narrow"/>
              </w:rPr>
              <w:t xml:space="preserve"> </w:t>
            </w:r>
            <w:r w:rsidRPr="00E4708A">
              <w:rPr>
                <w:rFonts w:ascii="Arial Narrow" w:hAnsi="Arial Narrow"/>
              </w:rPr>
              <w:t>przekazywanie uczestnikom raportów postępów z opisową oceną dotychczasowych osiągnięć i wskazówkami do dalszej nauki;</w:t>
            </w:r>
            <w:r>
              <w:rPr>
                <w:rFonts w:ascii="Arial Narrow" w:hAnsi="Arial Narrow"/>
              </w:rPr>
              <w:t xml:space="preserve"> </w:t>
            </w:r>
            <w:r w:rsidRPr="00E4708A">
              <w:rPr>
                <w:rFonts w:ascii="Arial Narrow" w:hAnsi="Arial Narrow"/>
              </w:rPr>
              <w:t>udzielanie konsultacji i pomocy w nadrobieniu zaległości szkole lub przez Internet;</w:t>
            </w:r>
            <w:r w:rsidRPr="00E4708A">
              <w:rPr>
                <w:rFonts w:ascii="Arial Narrow" w:hAnsi="Arial Narrow"/>
              </w:rPr>
              <w:br/>
              <w:t>stałe doskonalenie swoich umiejętności językowych, poznawanie nowych metod nauczania;</w:t>
            </w:r>
            <w:r>
              <w:rPr>
                <w:rFonts w:ascii="Arial Narrow" w:hAnsi="Arial Narrow"/>
              </w:rPr>
              <w:t xml:space="preserve"> </w:t>
            </w:r>
            <w:r w:rsidRPr="00E4708A">
              <w:rPr>
                <w:rFonts w:ascii="Arial Narrow" w:hAnsi="Arial Narrow"/>
              </w:rPr>
              <w:t>tłumaczenie tekstów z języka polskiego na język obcy i z języka polskiego</w:t>
            </w:r>
            <w:r>
              <w:rPr>
                <w:rFonts w:ascii="Arial Narrow" w:hAnsi="Arial Narrow"/>
              </w:rPr>
              <w:t xml:space="preserve"> </w:t>
            </w:r>
            <w:r w:rsidRPr="00E4708A">
              <w:rPr>
                <w:rFonts w:ascii="Arial Narrow" w:hAnsi="Arial Narrow"/>
              </w:rPr>
              <w:t>na obcy;</w:t>
            </w:r>
            <w:r>
              <w:rPr>
                <w:rFonts w:ascii="Arial Narrow" w:hAnsi="Arial Narrow"/>
              </w:rPr>
              <w:t xml:space="preserve"> </w:t>
            </w:r>
            <w:r w:rsidRPr="00E4708A">
              <w:rPr>
                <w:rFonts w:ascii="Arial Narrow" w:hAnsi="Arial Narrow"/>
              </w:rPr>
              <w:t>prowadzenie zajęć na wakacyjnych obozach językowych.</w:t>
            </w:r>
          </w:p>
        </w:tc>
      </w:tr>
      <w:tr w:rsidR="00750FCA" w:rsidRPr="00B8417A" w14:paraId="0B48C51B" w14:textId="77777777" w:rsidTr="00750FCA">
        <w:tc>
          <w:tcPr>
            <w:tcW w:w="660" w:type="dxa"/>
            <w:shd w:val="clear" w:color="auto" w:fill="auto"/>
            <w:vAlign w:val="center"/>
          </w:tcPr>
          <w:p w14:paraId="6C846B16" w14:textId="77777777" w:rsidR="00750FCA" w:rsidRPr="00B8417A" w:rsidRDefault="00750FCA" w:rsidP="00750FCA">
            <w:pPr>
              <w:jc w:val="center"/>
              <w:rPr>
                <w:rFonts w:ascii="Arial Narrow" w:hAnsi="Arial Narrow"/>
              </w:rPr>
            </w:pPr>
            <w:r>
              <w:rPr>
                <w:rFonts w:ascii="Arial Narrow" w:hAnsi="Arial Narrow"/>
              </w:rPr>
              <w:t>9</w:t>
            </w:r>
          </w:p>
        </w:tc>
        <w:tc>
          <w:tcPr>
            <w:tcW w:w="2438" w:type="dxa"/>
            <w:gridSpan w:val="2"/>
            <w:shd w:val="clear" w:color="auto" w:fill="auto"/>
            <w:vAlign w:val="center"/>
          </w:tcPr>
          <w:p w14:paraId="2F0D0B5A" w14:textId="77777777" w:rsidR="00750FCA" w:rsidRPr="00B8417A" w:rsidRDefault="00750FCA" w:rsidP="00750FCA">
            <w:pPr>
              <w:jc w:val="center"/>
              <w:rPr>
                <w:rFonts w:ascii="Arial Narrow" w:hAnsi="Arial Narrow"/>
              </w:rPr>
            </w:pPr>
            <w:r w:rsidRPr="00B8417A">
              <w:rPr>
                <w:rFonts w:ascii="Arial Narrow" w:hAnsi="Arial Narrow"/>
              </w:rPr>
              <w:t>Kucharz</w:t>
            </w:r>
          </w:p>
          <w:p w14:paraId="227945F4" w14:textId="77777777" w:rsidR="00750FCA" w:rsidRPr="00B8417A" w:rsidRDefault="00750FCA" w:rsidP="00750FCA">
            <w:pPr>
              <w:jc w:val="center"/>
              <w:rPr>
                <w:rFonts w:ascii="Arial Narrow" w:hAnsi="Arial Narrow"/>
              </w:rPr>
            </w:pPr>
            <w:r w:rsidRPr="00B8417A">
              <w:rPr>
                <w:rFonts w:ascii="Arial Narrow" w:hAnsi="Arial Narrow"/>
              </w:rPr>
              <w:t>(5120)</w:t>
            </w:r>
          </w:p>
        </w:tc>
        <w:tc>
          <w:tcPr>
            <w:tcW w:w="6224" w:type="dxa"/>
            <w:shd w:val="clear" w:color="auto" w:fill="auto"/>
            <w:vAlign w:val="center"/>
          </w:tcPr>
          <w:p w14:paraId="217D5558" w14:textId="77777777" w:rsidR="00750FCA" w:rsidRPr="00B8417A" w:rsidRDefault="00750FCA" w:rsidP="00750FCA">
            <w:pPr>
              <w:pStyle w:val="Default"/>
              <w:jc w:val="both"/>
              <w:rPr>
                <w:rFonts w:ascii="Arial Narrow" w:hAnsi="Arial Narrow"/>
              </w:rPr>
            </w:pPr>
            <w:r w:rsidRPr="00B8417A">
              <w:rPr>
                <w:rFonts w:ascii="Arial Narrow" w:hAnsi="Arial Narrow"/>
              </w:rPr>
              <w:t>Kucharze planują, przygotowują i gotują posiłki w hotelach, restauracjach i innych lokalach gastronomicznych, na pokładzie statków, w pociągach pasażerskich oraz w prywatnych gospodarstwach domowych.</w:t>
            </w:r>
          </w:p>
          <w:p w14:paraId="603FD12E" w14:textId="77777777" w:rsidR="00750FCA" w:rsidRPr="00B8417A" w:rsidRDefault="00750FCA" w:rsidP="00750FCA">
            <w:pPr>
              <w:jc w:val="both"/>
              <w:rPr>
                <w:rFonts w:ascii="Arial Narrow" w:hAnsi="Arial Narrow"/>
              </w:rPr>
            </w:pPr>
            <w:r w:rsidRPr="00B31CC2">
              <w:rPr>
                <w:rFonts w:ascii="Arial Narrow" w:hAnsi="Arial Narrow"/>
              </w:rPr>
              <w:lastRenderedPageBreak/>
              <w:t xml:space="preserve">Zadania wykonywane przez kucharzy zazwyczaj obejmują: </w:t>
            </w:r>
            <w:r w:rsidRPr="00B8417A">
              <w:rPr>
                <w:rFonts w:ascii="Arial Narrow" w:hAnsi="Arial Narrow"/>
              </w:rPr>
              <w:t>planowanie posiłków, przygotowywanie i gotowanie potraw; planowanie, nadzorowanie i koordynowanie pracy w kuchni; kontrolowanie jakości żywności; ważenie, mierzenie i mieszanie składników zgodnie z przepisami lub własnym uznaniem; użytkowanie urządzeń i sprzętu kuchennego, regulowanie temperatury piekarników, rusztów, opiekaczy i innych sprzętów służących do gotowania; kontrolowanie i sprzątanie kuchni, wyposażenia kuchennego, miejsc przeznaczonych dla gości, itp. w celu zapewnienia odpowiedniego poziomu bezpieczeństwa i higieny; wykonywanie innych zadań pokrewnych. Do ich zadań może także należeć nadzorowanie innych pracowników.</w:t>
            </w:r>
          </w:p>
        </w:tc>
      </w:tr>
      <w:tr w:rsidR="00750FCA" w:rsidRPr="00B8417A" w14:paraId="7FBC47FF" w14:textId="77777777" w:rsidTr="00750FCA">
        <w:tc>
          <w:tcPr>
            <w:tcW w:w="660" w:type="dxa"/>
            <w:shd w:val="clear" w:color="auto" w:fill="auto"/>
            <w:vAlign w:val="center"/>
          </w:tcPr>
          <w:p w14:paraId="01BE45CC" w14:textId="77777777" w:rsidR="00750FCA" w:rsidRPr="00B8417A" w:rsidRDefault="00750FCA" w:rsidP="00750FCA">
            <w:pPr>
              <w:jc w:val="center"/>
              <w:rPr>
                <w:rFonts w:ascii="Arial Narrow" w:hAnsi="Arial Narrow"/>
              </w:rPr>
            </w:pPr>
            <w:r>
              <w:rPr>
                <w:rFonts w:ascii="Arial Narrow" w:hAnsi="Arial Narrow"/>
              </w:rPr>
              <w:lastRenderedPageBreak/>
              <w:t>10</w:t>
            </w:r>
          </w:p>
        </w:tc>
        <w:tc>
          <w:tcPr>
            <w:tcW w:w="2438" w:type="dxa"/>
            <w:gridSpan w:val="2"/>
            <w:shd w:val="clear" w:color="auto" w:fill="auto"/>
            <w:vAlign w:val="center"/>
          </w:tcPr>
          <w:p w14:paraId="7B88644B" w14:textId="77777777" w:rsidR="00750FCA" w:rsidRPr="00B8417A" w:rsidRDefault="00750FCA" w:rsidP="00750FCA">
            <w:pPr>
              <w:jc w:val="center"/>
              <w:rPr>
                <w:rFonts w:ascii="Arial Narrow" w:hAnsi="Arial Narrow"/>
              </w:rPr>
            </w:pPr>
            <w:r w:rsidRPr="00B8417A">
              <w:rPr>
                <w:rFonts w:ascii="Arial Narrow" w:hAnsi="Arial Narrow"/>
              </w:rPr>
              <w:t>Robotnik budowlany</w:t>
            </w:r>
          </w:p>
          <w:p w14:paraId="3A7C9280" w14:textId="77777777" w:rsidR="00750FCA" w:rsidRPr="00B8417A" w:rsidRDefault="00750FCA" w:rsidP="00750FCA">
            <w:pPr>
              <w:jc w:val="center"/>
              <w:rPr>
                <w:rFonts w:ascii="Arial Narrow" w:hAnsi="Arial Narrow"/>
              </w:rPr>
            </w:pPr>
            <w:r w:rsidRPr="00B8417A">
              <w:rPr>
                <w:rFonts w:ascii="Arial Narrow" w:hAnsi="Arial Narrow"/>
              </w:rPr>
              <w:t>(9313)</w:t>
            </w:r>
          </w:p>
          <w:p w14:paraId="580D0FA4" w14:textId="77777777" w:rsidR="00750FCA" w:rsidRPr="00B8417A" w:rsidRDefault="00750FCA" w:rsidP="00750FCA">
            <w:pPr>
              <w:jc w:val="center"/>
              <w:rPr>
                <w:rFonts w:ascii="Arial Narrow" w:hAnsi="Arial Narrow"/>
              </w:rPr>
            </w:pPr>
          </w:p>
        </w:tc>
        <w:tc>
          <w:tcPr>
            <w:tcW w:w="6224" w:type="dxa"/>
            <w:shd w:val="clear" w:color="auto" w:fill="auto"/>
          </w:tcPr>
          <w:p w14:paraId="081DE9F0" w14:textId="77777777" w:rsidR="00750FCA" w:rsidRPr="00B8417A" w:rsidRDefault="00750FCA" w:rsidP="00750FCA">
            <w:pPr>
              <w:pStyle w:val="Default"/>
              <w:jc w:val="both"/>
              <w:rPr>
                <w:rFonts w:ascii="Arial Narrow" w:hAnsi="Arial Narrow"/>
              </w:rPr>
            </w:pPr>
            <w:r w:rsidRPr="00B8417A">
              <w:rPr>
                <w:rFonts w:ascii="Arial Narrow" w:hAnsi="Arial Narrow"/>
              </w:rPr>
              <w:t>Robotnicy pomocniczy w budownictwie ogólnym wykonują rutynowe zadania związane z pracami budowlanymi i rozbiórkowymi.</w:t>
            </w:r>
          </w:p>
          <w:p w14:paraId="7EA44A1D" w14:textId="77777777" w:rsidR="00750FCA" w:rsidRPr="00B8417A" w:rsidRDefault="00750FCA" w:rsidP="000B1962">
            <w:pPr>
              <w:pStyle w:val="Default"/>
              <w:jc w:val="both"/>
              <w:rPr>
                <w:rFonts w:ascii="Arial Narrow" w:hAnsi="Arial Narrow"/>
              </w:rPr>
            </w:pPr>
            <w:r w:rsidRPr="00B31CC2">
              <w:rPr>
                <w:rFonts w:ascii="Arial Narrow" w:hAnsi="Arial Narrow"/>
              </w:rPr>
              <w:t xml:space="preserve">Zadania wykonywane przez robotników pomocniczych w budownictwie ogólnym zazwyczaj obejmują: </w:t>
            </w:r>
            <w:r w:rsidRPr="00B8417A">
              <w:rPr>
                <w:rFonts w:ascii="Arial Narrow" w:hAnsi="Arial Narrow"/>
              </w:rPr>
              <w:t>uprzątanie zużytych cegieł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 wykonywanie innych zadań pokrewnych.</w:t>
            </w:r>
          </w:p>
        </w:tc>
      </w:tr>
      <w:tr w:rsidR="00750FCA" w:rsidRPr="00B8417A" w14:paraId="768A6BF9" w14:textId="77777777" w:rsidTr="00750FCA">
        <w:tc>
          <w:tcPr>
            <w:tcW w:w="660" w:type="dxa"/>
            <w:shd w:val="clear" w:color="auto" w:fill="auto"/>
            <w:vAlign w:val="center"/>
          </w:tcPr>
          <w:p w14:paraId="7522FF70" w14:textId="77777777" w:rsidR="00750FCA" w:rsidRPr="00B8417A" w:rsidRDefault="00750FCA" w:rsidP="00750FCA">
            <w:pPr>
              <w:jc w:val="center"/>
              <w:rPr>
                <w:rFonts w:ascii="Arial Narrow" w:hAnsi="Arial Narrow"/>
              </w:rPr>
            </w:pPr>
            <w:r>
              <w:rPr>
                <w:rFonts w:ascii="Arial Narrow" w:hAnsi="Arial Narrow"/>
              </w:rPr>
              <w:t>11</w:t>
            </w:r>
          </w:p>
        </w:tc>
        <w:tc>
          <w:tcPr>
            <w:tcW w:w="2438" w:type="dxa"/>
            <w:gridSpan w:val="2"/>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3"/>
              <w:gridCol w:w="81"/>
            </w:tblGrid>
            <w:tr w:rsidR="00750FCA" w:rsidRPr="00B8417A" w14:paraId="704B5D20" w14:textId="77777777" w:rsidTr="008F2AF0">
              <w:trPr>
                <w:gridAfter w:val="1"/>
                <w:tblCellSpacing w:w="15" w:type="dxa"/>
              </w:trPr>
              <w:tc>
                <w:tcPr>
                  <w:tcW w:w="0" w:type="auto"/>
                  <w:vAlign w:val="center"/>
                  <w:hideMark/>
                </w:tcPr>
                <w:p w14:paraId="5AAE6AFD" w14:textId="77777777" w:rsidR="00750FCA" w:rsidRPr="00B8417A" w:rsidRDefault="00750FCA" w:rsidP="00750FCA">
                  <w:pPr>
                    <w:framePr w:hSpace="141" w:wrap="around" w:vAnchor="page" w:hAnchor="margin" w:y="1291"/>
                    <w:jc w:val="center"/>
                    <w:rPr>
                      <w:rFonts w:ascii="Arial Narrow" w:hAnsi="Arial Narrow"/>
                    </w:rPr>
                  </w:pPr>
                  <w:r w:rsidRPr="00B8417A">
                    <w:rPr>
                      <w:rFonts w:ascii="Arial Narrow" w:hAnsi="Arial Narrow"/>
                    </w:rPr>
                    <w:t>Robotnik gospodarczy</w:t>
                  </w:r>
                </w:p>
              </w:tc>
            </w:tr>
            <w:tr w:rsidR="00750FCA" w:rsidRPr="00B8417A" w14:paraId="586B175A" w14:textId="77777777" w:rsidTr="008F2AF0">
              <w:trPr>
                <w:tblCellSpacing w:w="15" w:type="dxa"/>
              </w:trPr>
              <w:tc>
                <w:tcPr>
                  <w:tcW w:w="0" w:type="auto"/>
                  <w:vAlign w:val="center"/>
                  <w:hideMark/>
                </w:tcPr>
                <w:p w14:paraId="16408013" w14:textId="77777777" w:rsidR="00750FCA" w:rsidRPr="00B8417A" w:rsidRDefault="00750FCA" w:rsidP="00750FCA">
                  <w:pPr>
                    <w:framePr w:hSpace="141" w:wrap="around" w:vAnchor="page" w:hAnchor="margin" w:y="1291"/>
                    <w:jc w:val="center"/>
                    <w:rPr>
                      <w:rFonts w:ascii="Arial Narrow" w:hAnsi="Arial Narrow"/>
                      <w:b/>
                      <w:bCs/>
                    </w:rPr>
                  </w:pPr>
                  <w:r w:rsidRPr="00B8417A">
                    <w:rPr>
                      <w:rFonts w:ascii="Arial Narrow" w:hAnsi="Arial Narrow"/>
                    </w:rPr>
                    <w:t>(515303)</w:t>
                  </w:r>
                </w:p>
              </w:tc>
              <w:tc>
                <w:tcPr>
                  <w:tcW w:w="0" w:type="auto"/>
                  <w:vAlign w:val="center"/>
                  <w:hideMark/>
                </w:tcPr>
                <w:p w14:paraId="437E1EA9" w14:textId="77777777" w:rsidR="00750FCA" w:rsidRPr="00B8417A" w:rsidRDefault="00750FCA" w:rsidP="00750FCA">
                  <w:pPr>
                    <w:framePr w:hSpace="141" w:wrap="around" w:vAnchor="page" w:hAnchor="margin" w:y="1291"/>
                    <w:rPr>
                      <w:rFonts w:ascii="Arial Narrow" w:hAnsi="Arial Narrow"/>
                    </w:rPr>
                  </w:pPr>
                </w:p>
              </w:tc>
            </w:tr>
          </w:tbl>
          <w:p w14:paraId="1F6BCF5C" w14:textId="77777777" w:rsidR="00750FCA" w:rsidRPr="00B8417A" w:rsidRDefault="00750FCA" w:rsidP="00750FCA">
            <w:pPr>
              <w:jc w:val="center"/>
              <w:rPr>
                <w:rFonts w:ascii="Arial Narrow" w:hAnsi="Arial Narrow"/>
              </w:rPr>
            </w:pPr>
          </w:p>
        </w:tc>
        <w:tc>
          <w:tcPr>
            <w:tcW w:w="6224" w:type="dxa"/>
            <w:shd w:val="clear" w:color="auto" w:fill="auto"/>
            <w:vAlign w:val="center"/>
          </w:tcPr>
          <w:p w14:paraId="05FEB2F9" w14:textId="77777777" w:rsidR="00750FCA" w:rsidRPr="00B8417A" w:rsidRDefault="00750FCA" w:rsidP="00750FCA">
            <w:pPr>
              <w:jc w:val="both"/>
              <w:rPr>
                <w:rFonts w:ascii="Arial Narrow" w:hAnsi="Arial Narrow"/>
              </w:rPr>
            </w:pPr>
            <w:r w:rsidRPr="00B8417A">
              <w:rPr>
                <w:rFonts w:ascii="Arial Narrow" w:hAnsi="Arial Narrow"/>
              </w:rPr>
              <w:t>Robotnik gospodarczy wykonuje prace porządkowe oraz nieskomplikowane prace naprawcze w budynku i wokół budynku.</w:t>
            </w:r>
          </w:p>
          <w:p w14:paraId="1724B6ED" w14:textId="77777777" w:rsidR="00750FCA" w:rsidRPr="00B8417A" w:rsidRDefault="00750FCA" w:rsidP="000B1962">
            <w:pPr>
              <w:jc w:val="both"/>
              <w:rPr>
                <w:rFonts w:ascii="Arial Narrow" w:hAnsi="Arial Narrow"/>
              </w:rPr>
            </w:pPr>
            <w:r w:rsidRPr="00B8417A">
              <w:rPr>
                <w:rFonts w:ascii="Arial Narrow" w:hAnsi="Arial Narrow"/>
              </w:rPr>
              <w:t>Robotnik gospodarczy jest zawodem o charakterze usługowym. Celem pracy robotnika gospodarczego jest utrzymanie porządku i czystości w wyznaczonych pomieszczeniach zakładu i wokół budynku. W okresie letnim robotnik gospodarczy pielęgnuje trawniki i rabaty kwiatowe oraz drzewa i krzewy. W okresie zimowym odśnieża oraz dba o właściwy stan nawierzchni ciągów komunikacyjnych i parkingów. Na terenie budynku zajmuje się konserwacją, nieskomplikowanymi naprawami niewymagającymi kwalifikowanych umiejętności oraz utrzymuje podstawowy sprzęt gospodarczy w należytym stanie technicznym. Może wykonywać zadania i czynności pomocnicze, usługowe w stosunku do innych pracowników, polegające między innymi na pomocy w załadunku i rozładunku towarów, pracach magazynowych, ustawianiu mebli, wieszaniu firanek i zasłon</w:t>
            </w:r>
            <w:r w:rsidR="000B1962">
              <w:rPr>
                <w:rFonts w:ascii="Arial Narrow" w:hAnsi="Arial Narrow"/>
              </w:rPr>
              <w:t>.</w:t>
            </w:r>
          </w:p>
        </w:tc>
      </w:tr>
      <w:tr w:rsidR="00750FCA" w:rsidRPr="00B8417A" w14:paraId="6F051AAB" w14:textId="77777777" w:rsidTr="00750FCA">
        <w:tc>
          <w:tcPr>
            <w:tcW w:w="660" w:type="dxa"/>
            <w:shd w:val="clear" w:color="auto" w:fill="auto"/>
            <w:vAlign w:val="center"/>
          </w:tcPr>
          <w:p w14:paraId="375D3368" w14:textId="77777777" w:rsidR="00750FCA" w:rsidRPr="00B8417A" w:rsidRDefault="00750FCA" w:rsidP="00750FCA">
            <w:pPr>
              <w:jc w:val="center"/>
              <w:rPr>
                <w:rFonts w:ascii="Arial Narrow" w:hAnsi="Arial Narrow"/>
              </w:rPr>
            </w:pPr>
          </w:p>
          <w:p w14:paraId="0D89F1AE" w14:textId="77777777" w:rsidR="00750FCA" w:rsidRPr="00B8417A" w:rsidRDefault="00750FCA" w:rsidP="00750FCA">
            <w:pPr>
              <w:jc w:val="center"/>
              <w:rPr>
                <w:rFonts w:ascii="Arial Narrow" w:hAnsi="Arial Narrow"/>
              </w:rPr>
            </w:pPr>
          </w:p>
          <w:p w14:paraId="00094BF9" w14:textId="77777777" w:rsidR="00750FCA" w:rsidRPr="00B8417A" w:rsidRDefault="00750FCA" w:rsidP="00750FCA">
            <w:pPr>
              <w:jc w:val="center"/>
              <w:rPr>
                <w:rFonts w:ascii="Arial Narrow" w:hAnsi="Arial Narrow"/>
              </w:rPr>
            </w:pPr>
          </w:p>
          <w:p w14:paraId="7FB445ED" w14:textId="77777777" w:rsidR="00750FCA" w:rsidRPr="00B8417A" w:rsidRDefault="00750FCA" w:rsidP="00750FCA">
            <w:pPr>
              <w:jc w:val="center"/>
              <w:rPr>
                <w:rFonts w:ascii="Arial Narrow" w:hAnsi="Arial Narrow"/>
              </w:rPr>
            </w:pPr>
          </w:p>
          <w:p w14:paraId="41EB9753" w14:textId="77777777" w:rsidR="00750FCA" w:rsidRPr="00B8417A" w:rsidRDefault="00750FCA" w:rsidP="00750FCA">
            <w:pPr>
              <w:jc w:val="center"/>
              <w:rPr>
                <w:rFonts w:ascii="Arial Narrow" w:hAnsi="Arial Narrow"/>
              </w:rPr>
            </w:pPr>
          </w:p>
          <w:p w14:paraId="061926F2" w14:textId="77777777" w:rsidR="00750FCA" w:rsidRPr="00B8417A" w:rsidRDefault="00750FCA" w:rsidP="00750FCA">
            <w:pPr>
              <w:jc w:val="center"/>
              <w:rPr>
                <w:rFonts w:ascii="Arial Narrow" w:hAnsi="Arial Narrow"/>
              </w:rPr>
            </w:pPr>
          </w:p>
          <w:p w14:paraId="0DF7B296" w14:textId="77777777" w:rsidR="00750FCA" w:rsidRPr="00B8417A" w:rsidRDefault="00750FCA" w:rsidP="00750FCA">
            <w:pPr>
              <w:jc w:val="center"/>
              <w:rPr>
                <w:rFonts w:ascii="Arial Narrow" w:hAnsi="Arial Narrow"/>
              </w:rPr>
            </w:pPr>
          </w:p>
          <w:p w14:paraId="728ADF75" w14:textId="77777777" w:rsidR="00750FCA" w:rsidRPr="00B8417A" w:rsidRDefault="00750FCA" w:rsidP="00750FCA">
            <w:pPr>
              <w:jc w:val="center"/>
              <w:rPr>
                <w:rFonts w:ascii="Arial Narrow" w:hAnsi="Arial Narrow"/>
              </w:rPr>
            </w:pPr>
            <w:r>
              <w:rPr>
                <w:rFonts w:ascii="Arial Narrow" w:hAnsi="Arial Narrow"/>
              </w:rPr>
              <w:t>12</w:t>
            </w:r>
          </w:p>
          <w:p w14:paraId="54AB89D5" w14:textId="77777777" w:rsidR="00750FCA" w:rsidRPr="00B8417A" w:rsidRDefault="00750FCA" w:rsidP="00750FCA">
            <w:pPr>
              <w:jc w:val="center"/>
              <w:rPr>
                <w:rFonts w:ascii="Arial Narrow" w:hAnsi="Arial Narrow"/>
              </w:rPr>
            </w:pPr>
          </w:p>
          <w:p w14:paraId="53D393CF" w14:textId="77777777" w:rsidR="00750FCA" w:rsidRPr="00B8417A" w:rsidRDefault="00750FCA" w:rsidP="00750FCA">
            <w:pPr>
              <w:jc w:val="center"/>
              <w:rPr>
                <w:rFonts w:ascii="Arial Narrow" w:hAnsi="Arial Narrow"/>
              </w:rPr>
            </w:pPr>
          </w:p>
        </w:tc>
        <w:tc>
          <w:tcPr>
            <w:tcW w:w="2438" w:type="dxa"/>
            <w:gridSpan w:val="2"/>
            <w:shd w:val="clear" w:color="auto" w:fill="auto"/>
            <w:vAlign w:val="center"/>
          </w:tcPr>
          <w:p w14:paraId="76DA4775" w14:textId="77777777" w:rsidR="00750FCA" w:rsidRPr="00385290" w:rsidRDefault="00750FCA" w:rsidP="00750FCA">
            <w:pPr>
              <w:jc w:val="center"/>
              <w:rPr>
                <w:rFonts w:ascii="Arial Narrow" w:hAnsi="Arial Narrow"/>
              </w:rPr>
            </w:pPr>
            <w:r w:rsidRPr="00385290">
              <w:rPr>
                <w:rFonts w:ascii="Arial Narrow" w:hAnsi="Arial Narrow"/>
              </w:rPr>
              <w:lastRenderedPageBreak/>
              <w:t>Położna</w:t>
            </w:r>
          </w:p>
          <w:p w14:paraId="2EF45CD9" w14:textId="77777777" w:rsidR="00750FCA" w:rsidRPr="00B8417A" w:rsidRDefault="00762074" w:rsidP="00750FCA">
            <w:pPr>
              <w:jc w:val="center"/>
              <w:rPr>
                <w:rFonts w:ascii="Arial Narrow" w:hAnsi="Arial Narrow"/>
              </w:rPr>
            </w:pPr>
            <w:r>
              <w:rPr>
                <w:rFonts w:ascii="Arial Narrow" w:hAnsi="Arial Narrow"/>
              </w:rPr>
              <w:t>(</w:t>
            </w:r>
            <w:r w:rsidR="00750FCA" w:rsidRPr="00385290">
              <w:rPr>
                <w:rFonts w:ascii="Arial Narrow" w:hAnsi="Arial Narrow"/>
              </w:rPr>
              <w:t>223101</w:t>
            </w:r>
            <w:r>
              <w:rPr>
                <w:rFonts w:ascii="Arial Narrow" w:hAnsi="Arial Narrow"/>
              </w:rPr>
              <w:t>)</w:t>
            </w:r>
          </w:p>
        </w:tc>
        <w:tc>
          <w:tcPr>
            <w:tcW w:w="6224" w:type="dxa"/>
            <w:shd w:val="clear" w:color="auto" w:fill="auto"/>
            <w:vAlign w:val="center"/>
          </w:tcPr>
          <w:p w14:paraId="6F9AC8B8" w14:textId="77777777" w:rsidR="00750FCA" w:rsidRPr="00385290" w:rsidRDefault="00750FCA" w:rsidP="00750FCA">
            <w:pPr>
              <w:pStyle w:val="Default"/>
              <w:jc w:val="both"/>
              <w:rPr>
                <w:rFonts w:ascii="Arial Narrow" w:hAnsi="Arial Narrow"/>
              </w:rPr>
            </w:pPr>
            <w:r w:rsidRPr="00385290">
              <w:rPr>
                <w:rFonts w:ascii="Arial Narrow" w:hAnsi="Arial Narrow"/>
              </w:rPr>
              <w:t>Udziela świadczeń zdrowotnych, a w szczególności świadczeń pielęgnacyjnych, zapobiegawczych, diagnostycznych, leczniczych, rehabilitacyjnych oraz promocji zdrowia w zakresie opieki nad kobietą, kobietą ciężarną, rodzącą i położnicą oraz noworodkiem, w warunkach stacjonarnej, ambulatoryjnej i domowej opieki zdrowotnej.</w:t>
            </w:r>
          </w:p>
          <w:p w14:paraId="20133D85" w14:textId="77777777" w:rsidR="00750FCA" w:rsidRPr="00385290" w:rsidRDefault="00750FCA" w:rsidP="00750FCA">
            <w:pPr>
              <w:pStyle w:val="Default"/>
              <w:jc w:val="both"/>
              <w:rPr>
                <w:rFonts w:ascii="Arial Narrow" w:hAnsi="Arial Narrow"/>
              </w:rPr>
            </w:pPr>
            <w:r w:rsidRPr="00385290">
              <w:rPr>
                <w:rFonts w:ascii="Arial Narrow" w:hAnsi="Arial Narrow"/>
              </w:rPr>
              <w:t xml:space="preserve">Zadania zawodowe: </w:t>
            </w:r>
            <w:r w:rsidRPr="00385290">
              <w:rPr>
                <w:rFonts w:ascii="Arial Narrow" w:hAnsi="Arial Narrow"/>
              </w:rPr>
              <w:tab/>
              <w:t>sprawowanie opieki nad kobietą w przebiegu ciąży;</w:t>
            </w:r>
            <w:r>
              <w:rPr>
                <w:rFonts w:ascii="Arial Narrow" w:hAnsi="Arial Narrow"/>
              </w:rPr>
              <w:t xml:space="preserve"> </w:t>
            </w:r>
            <w:r w:rsidRPr="00385290">
              <w:rPr>
                <w:rFonts w:ascii="Arial Narrow" w:hAnsi="Arial Narrow"/>
              </w:rPr>
              <w:t xml:space="preserve">prowadzenie fizjologicznego porodu i połogu oraz </w:t>
            </w:r>
            <w:r w:rsidRPr="00385290">
              <w:rPr>
                <w:rFonts w:ascii="Arial Narrow" w:hAnsi="Arial Narrow"/>
              </w:rPr>
              <w:lastRenderedPageBreak/>
              <w:t>sprawowanie opieki nad noworodkiem;</w:t>
            </w:r>
            <w:r>
              <w:rPr>
                <w:rFonts w:ascii="Arial Narrow" w:hAnsi="Arial Narrow"/>
              </w:rPr>
              <w:t xml:space="preserve"> </w:t>
            </w:r>
            <w:r w:rsidRPr="00385290">
              <w:rPr>
                <w:rFonts w:ascii="Arial Narrow" w:hAnsi="Arial Narrow"/>
              </w:rPr>
              <w:t>udzielanie pomocy położniczej w nagłych przypadkach do czasu przybycia lekarza;</w:t>
            </w:r>
          </w:p>
          <w:p w14:paraId="1D2BE8C4" w14:textId="77777777" w:rsidR="00750FCA" w:rsidRPr="00385290" w:rsidRDefault="00750FCA" w:rsidP="00750FCA">
            <w:pPr>
              <w:pStyle w:val="Default"/>
              <w:jc w:val="both"/>
              <w:rPr>
                <w:rFonts w:ascii="Arial Narrow" w:hAnsi="Arial Narrow"/>
              </w:rPr>
            </w:pPr>
            <w:r w:rsidRPr="00385290">
              <w:rPr>
                <w:rFonts w:ascii="Arial Narrow" w:hAnsi="Arial Narrow"/>
              </w:rPr>
              <w:t>prowadzenie profilaktyki chorób kobiecych i patologii położniczych;</w:t>
            </w:r>
          </w:p>
          <w:p w14:paraId="388D6BB0" w14:textId="77777777" w:rsidR="00750FCA" w:rsidRPr="00385290" w:rsidRDefault="00750FCA" w:rsidP="00750FCA">
            <w:pPr>
              <w:pStyle w:val="Default"/>
              <w:jc w:val="both"/>
              <w:rPr>
                <w:rFonts w:ascii="Arial Narrow" w:hAnsi="Arial Narrow"/>
              </w:rPr>
            </w:pPr>
            <w:r w:rsidRPr="00385290">
              <w:rPr>
                <w:rFonts w:ascii="Arial Narrow" w:hAnsi="Arial Narrow"/>
              </w:rPr>
              <w:t>prowadzenie działalności edukacyjno-zdrowotnej w zakresie przygotowania do życia w rodzinie, metod planowania rodziny oraz ochrony macierzyństwa i ojcostwa;</w:t>
            </w:r>
            <w:r>
              <w:rPr>
                <w:rFonts w:ascii="Arial Narrow" w:hAnsi="Arial Narrow"/>
              </w:rPr>
              <w:t xml:space="preserve"> </w:t>
            </w:r>
            <w:r w:rsidRPr="00385290">
              <w:rPr>
                <w:rFonts w:ascii="Arial Narrow" w:hAnsi="Arial Narrow"/>
              </w:rPr>
              <w:t>realizowanie zleceń lekarskich w procesie diagnostyki, leczenia i rehabilitacji;</w:t>
            </w:r>
            <w:r>
              <w:rPr>
                <w:rFonts w:ascii="Arial Narrow" w:hAnsi="Arial Narrow"/>
              </w:rPr>
              <w:t xml:space="preserve"> </w:t>
            </w:r>
            <w:r w:rsidRPr="00385290">
              <w:rPr>
                <w:rFonts w:ascii="Arial Narrow" w:hAnsi="Arial Narrow"/>
              </w:rPr>
              <w:t>samodzielne udzielanie w określonym zakresie świadczeń zapobiegawczych, diagnostycznych, leczniczych i rehabilitacyjnych.</w:t>
            </w:r>
          </w:p>
          <w:p w14:paraId="24691987" w14:textId="77777777" w:rsidR="00750FCA" w:rsidRPr="00B8417A" w:rsidRDefault="00750FCA" w:rsidP="00750FCA">
            <w:pPr>
              <w:pStyle w:val="Default"/>
              <w:jc w:val="both"/>
              <w:rPr>
                <w:rFonts w:ascii="Arial Narrow" w:hAnsi="Arial Narrow"/>
              </w:rPr>
            </w:pPr>
            <w:r w:rsidRPr="00385290">
              <w:rPr>
                <w:rFonts w:ascii="Arial Narrow" w:hAnsi="Arial Narrow"/>
              </w:rPr>
              <w:t xml:space="preserve">Dodatkowe zadania zawodowe: </w:t>
            </w:r>
            <w:r w:rsidRPr="00385290">
              <w:rPr>
                <w:rFonts w:ascii="Arial Narrow" w:hAnsi="Arial Narrow"/>
              </w:rPr>
              <w:tab/>
              <w:t>prowadzenie prac naukowo-badawczych w dziedzinie opieki położniczej;</w:t>
            </w:r>
            <w:r>
              <w:rPr>
                <w:rFonts w:ascii="Arial Narrow" w:hAnsi="Arial Narrow"/>
              </w:rPr>
              <w:t xml:space="preserve"> </w:t>
            </w:r>
            <w:r w:rsidRPr="00385290">
              <w:rPr>
                <w:rFonts w:ascii="Arial Narrow" w:hAnsi="Arial Narrow"/>
              </w:rPr>
              <w:t>nauczanie zawodu położnej;</w:t>
            </w:r>
            <w:r>
              <w:rPr>
                <w:rFonts w:ascii="Arial Narrow" w:hAnsi="Arial Narrow"/>
              </w:rPr>
              <w:t xml:space="preserve"> </w:t>
            </w:r>
            <w:r w:rsidRPr="00385290">
              <w:rPr>
                <w:rFonts w:ascii="Arial Narrow" w:hAnsi="Arial Narrow"/>
              </w:rPr>
              <w:t>kierowanie pracą zawodową pielęgniarek i położnych.</w:t>
            </w:r>
          </w:p>
        </w:tc>
      </w:tr>
      <w:tr w:rsidR="00750FCA" w:rsidRPr="00B8417A" w14:paraId="421C137A" w14:textId="77777777" w:rsidTr="00750FCA">
        <w:tc>
          <w:tcPr>
            <w:tcW w:w="660" w:type="dxa"/>
            <w:shd w:val="clear" w:color="auto" w:fill="auto"/>
            <w:vAlign w:val="center"/>
          </w:tcPr>
          <w:p w14:paraId="31DD0F07" w14:textId="77777777" w:rsidR="00750FCA" w:rsidRPr="00B8417A" w:rsidRDefault="00750FCA" w:rsidP="00750FCA">
            <w:pPr>
              <w:jc w:val="center"/>
              <w:rPr>
                <w:rFonts w:ascii="Arial Narrow" w:hAnsi="Arial Narrow"/>
              </w:rPr>
            </w:pPr>
            <w:r w:rsidRPr="00B8417A">
              <w:rPr>
                <w:rFonts w:ascii="Arial Narrow" w:hAnsi="Arial Narrow"/>
              </w:rPr>
              <w:lastRenderedPageBreak/>
              <w:t>1</w:t>
            </w:r>
            <w:r>
              <w:rPr>
                <w:rFonts w:ascii="Arial Narrow" w:hAnsi="Arial Narrow"/>
              </w:rPr>
              <w:t>3</w:t>
            </w:r>
          </w:p>
        </w:tc>
        <w:tc>
          <w:tcPr>
            <w:tcW w:w="2438" w:type="dxa"/>
            <w:gridSpan w:val="2"/>
            <w:shd w:val="clear" w:color="auto" w:fill="auto"/>
            <w:vAlign w:val="center"/>
          </w:tcPr>
          <w:tbl>
            <w:tblPr>
              <w:tblW w:w="2222" w:type="dxa"/>
              <w:tblCellSpacing w:w="15" w:type="dxa"/>
              <w:tblCellMar>
                <w:top w:w="15" w:type="dxa"/>
                <w:left w:w="15" w:type="dxa"/>
                <w:bottom w:w="15" w:type="dxa"/>
                <w:right w:w="15" w:type="dxa"/>
              </w:tblCellMar>
              <w:tblLook w:val="04A0" w:firstRow="1" w:lastRow="0" w:firstColumn="1" w:lastColumn="0" w:noHBand="0" w:noVBand="1"/>
            </w:tblPr>
            <w:tblGrid>
              <w:gridCol w:w="2127"/>
              <w:gridCol w:w="95"/>
            </w:tblGrid>
            <w:tr w:rsidR="00750FCA" w:rsidRPr="00B8417A" w14:paraId="09C4E3BA" w14:textId="77777777" w:rsidTr="00356458">
              <w:trPr>
                <w:gridAfter w:val="1"/>
                <w:wAfter w:w="50" w:type="dxa"/>
                <w:tblCellSpacing w:w="15" w:type="dxa"/>
              </w:trPr>
              <w:tc>
                <w:tcPr>
                  <w:tcW w:w="2082" w:type="dxa"/>
                  <w:vAlign w:val="center"/>
                  <w:hideMark/>
                </w:tcPr>
                <w:p w14:paraId="08965198" w14:textId="77777777" w:rsidR="00750FCA" w:rsidRPr="00B8417A" w:rsidRDefault="00750FCA" w:rsidP="00750FCA">
                  <w:pPr>
                    <w:framePr w:hSpace="141" w:wrap="around" w:vAnchor="page" w:hAnchor="margin" w:y="1291"/>
                    <w:jc w:val="center"/>
                    <w:rPr>
                      <w:rFonts w:ascii="Arial Narrow" w:hAnsi="Arial Narrow"/>
                    </w:rPr>
                  </w:pPr>
                  <w:r w:rsidRPr="00401757">
                    <w:rPr>
                      <w:rFonts w:ascii="Arial Narrow" w:hAnsi="Arial Narrow"/>
                    </w:rPr>
                    <w:t xml:space="preserve">Palacz kotłów parowych </w:t>
                  </w:r>
                  <w:r w:rsidRPr="00B8417A">
                    <w:rPr>
                      <w:rFonts w:ascii="Arial Narrow" w:hAnsi="Arial Narrow"/>
                    </w:rPr>
                    <w:t xml:space="preserve"> </w:t>
                  </w:r>
                </w:p>
              </w:tc>
            </w:tr>
            <w:tr w:rsidR="00750FCA" w:rsidRPr="00B8417A" w14:paraId="7CF23754" w14:textId="77777777" w:rsidTr="00356458">
              <w:trPr>
                <w:tblCellSpacing w:w="15" w:type="dxa"/>
              </w:trPr>
              <w:tc>
                <w:tcPr>
                  <w:tcW w:w="2082" w:type="dxa"/>
                  <w:vAlign w:val="center"/>
                  <w:hideMark/>
                </w:tcPr>
                <w:p w14:paraId="61611030" w14:textId="77777777" w:rsidR="00750FCA" w:rsidRPr="00B8417A" w:rsidRDefault="00750FCA" w:rsidP="00750FCA">
                  <w:pPr>
                    <w:framePr w:hSpace="141" w:wrap="around" w:vAnchor="page" w:hAnchor="margin" w:y="1291"/>
                    <w:jc w:val="center"/>
                    <w:rPr>
                      <w:rFonts w:ascii="Arial Narrow" w:hAnsi="Arial Narrow"/>
                    </w:rPr>
                  </w:pPr>
                  <w:r w:rsidRPr="00B8417A">
                    <w:rPr>
                      <w:rFonts w:ascii="Arial Narrow" w:hAnsi="Arial Narrow"/>
                    </w:rPr>
                    <w:t>(</w:t>
                  </w:r>
                  <w:r w:rsidRPr="007B47EF">
                    <w:rPr>
                      <w:rFonts w:ascii="Arial Narrow" w:hAnsi="Arial Narrow"/>
                    </w:rPr>
                    <w:t>818206</w:t>
                  </w:r>
                  <w:r w:rsidRPr="00B8417A">
                    <w:rPr>
                      <w:rFonts w:ascii="Arial Narrow" w:hAnsi="Arial Narrow"/>
                    </w:rPr>
                    <w:t>)</w:t>
                  </w:r>
                </w:p>
              </w:tc>
              <w:tc>
                <w:tcPr>
                  <w:tcW w:w="50" w:type="dxa"/>
                  <w:vAlign w:val="center"/>
                  <w:hideMark/>
                </w:tcPr>
                <w:p w14:paraId="63B6F56D" w14:textId="77777777" w:rsidR="00750FCA" w:rsidRPr="00B8417A" w:rsidRDefault="00750FCA" w:rsidP="00750FCA">
                  <w:pPr>
                    <w:framePr w:hSpace="141" w:wrap="around" w:vAnchor="page" w:hAnchor="margin" w:y="1291"/>
                    <w:rPr>
                      <w:rFonts w:ascii="Arial Narrow" w:hAnsi="Arial Narrow"/>
                    </w:rPr>
                  </w:pPr>
                </w:p>
              </w:tc>
            </w:tr>
          </w:tbl>
          <w:p w14:paraId="73417E75" w14:textId="77777777" w:rsidR="00750FCA" w:rsidRPr="00B8417A" w:rsidRDefault="00750FCA" w:rsidP="00750FCA">
            <w:pPr>
              <w:jc w:val="center"/>
              <w:rPr>
                <w:rFonts w:ascii="Arial Narrow" w:hAnsi="Arial Narrow"/>
              </w:rPr>
            </w:pPr>
          </w:p>
        </w:tc>
        <w:tc>
          <w:tcPr>
            <w:tcW w:w="6224" w:type="dxa"/>
            <w:shd w:val="clear" w:color="auto" w:fill="auto"/>
            <w:vAlign w:val="center"/>
          </w:tcPr>
          <w:p w14:paraId="329D52E7" w14:textId="77777777" w:rsidR="00750FCA" w:rsidRDefault="00750FCA" w:rsidP="00750FCA">
            <w:pPr>
              <w:adjustRightInd w:val="0"/>
              <w:jc w:val="both"/>
              <w:rPr>
                <w:rFonts w:ascii="Arial Narrow" w:hAnsi="Arial Narrow"/>
              </w:rPr>
            </w:pPr>
            <w:r w:rsidRPr="007B47EF">
              <w:rPr>
                <w:rFonts w:ascii="Arial Narrow" w:hAnsi="Arial Narrow"/>
              </w:rPr>
              <w:t>Obsługuje i konserwuje kotły wytwarzające parę do celów technologicznych oraz kotły parowe centralnego ogrzewania.</w:t>
            </w:r>
          </w:p>
          <w:p w14:paraId="58824042" w14:textId="77777777" w:rsidR="00750FCA" w:rsidRDefault="00750FCA" w:rsidP="00750FCA">
            <w:pPr>
              <w:adjustRightInd w:val="0"/>
              <w:jc w:val="both"/>
              <w:rPr>
                <w:rFonts w:ascii="Arial Narrow" w:hAnsi="Arial Narrow"/>
              </w:rPr>
            </w:pPr>
            <w:r>
              <w:rPr>
                <w:rFonts w:ascii="Arial Narrow" w:hAnsi="Arial Narrow"/>
              </w:rPr>
              <w:t xml:space="preserve">Zadania zawodowe: </w:t>
            </w:r>
          </w:p>
          <w:p w14:paraId="17E803BD" w14:textId="77777777" w:rsidR="00750FCA" w:rsidRPr="007B47EF" w:rsidRDefault="00750FCA" w:rsidP="00750FCA">
            <w:pPr>
              <w:adjustRightInd w:val="0"/>
              <w:jc w:val="both"/>
              <w:rPr>
                <w:rFonts w:ascii="Arial Narrow" w:hAnsi="Arial Narrow"/>
              </w:rPr>
            </w:pPr>
            <w:r w:rsidRPr="007B47EF">
              <w:rPr>
                <w:rFonts w:ascii="Arial Narrow" w:hAnsi="Arial Narrow"/>
              </w:rPr>
              <w:t>transportowanie masy opałowej do zasobników za pomocą urządzeń ręcznych lub mechanicznych;</w:t>
            </w:r>
            <w:r>
              <w:rPr>
                <w:rFonts w:ascii="Arial Narrow" w:hAnsi="Arial Narrow"/>
              </w:rPr>
              <w:t xml:space="preserve"> </w:t>
            </w:r>
            <w:r w:rsidRPr="007B47EF">
              <w:rPr>
                <w:rFonts w:ascii="Arial Narrow" w:hAnsi="Arial Narrow"/>
              </w:rPr>
              <w:t>nadzorowanie i obsługa urządzeń służących do zasilania kotła opałem oraz usuwania z kotłowni żużla, popiołu i sadzy;</w:t>
            </w:r>
            <w:r>
              <w:rPr>
                <w:rFonts w:ascii="Arial Narrow" w:hAnsi="Arial Narrow"/>
              </w:rPr>
              <w:t xml:space="preserve"> </w:t>
            </w:r>
            <w:r w:rsidRPr="007B47EF">
              <w:rPr>
                <w:rFonts w:ascii="Arial Narrow" w:hAnsi="Arial Narrow"/>
              </w:rPr>
              <w:t>nawadnianie kotłów i sieci;</w:t>
            </w:r>
            <w:r>
              <w:rPr>
                <w:rFonts w:ascii="Arial Narrow" w:hAnsi="Arial Narrow"/>
              </w:rPr>
              <w:t xml:space="preserve"> </w:t>
            </w:r>
            <w:r w:rsidRPr="007B47EF">
              <w:rPr>
                <w:rFonts w:ascii="Arial Narrow" w:hAnsi="Arial Narrow"/>
              </w:rPr>
              <w:t>rozpalanie ognia w palenisku kotłowym;</w:t>
            </w:r>
            <w:r>
              <w:rPr>
                <w:rFonts w:ascii="Arial Narrow" w:hAnsi="Arial Narrow"/>
              </w:rPr>
              <w:t xml:space="preserve"> </w:t>
            </w:r>
            <w:r w:rsidRPr="007B47EF">
              <w:rPr>
                <w:rFonts w:ascii="Arial Narrow" w:hAnsi="Arial Narrow"/>
              </w:rPr>
              <w:t>utrzymywanie odpowiednich parametrów (poziomu, ciśnienia i temperatury) wody i pary;</w:t>
            </w:r>
            <w:r>
              <w:rPr>
                <w:rFonts w:ascii="Arial Narrow" w:hAnsi="Arial Narrow"/>
              </w:rPr>
              <w:t xml:space="preserve"> </w:t>
            </w:r>
            <w:r w:rsidRPr="007B47EF">
              <w:rPr>
                <w:rFonts w:ascii="Arial Narrow" w:hAnsi="Arial Narrow"/>
              </w:rPr>
              <w:t>odczytywanie wskazań przyrządów kontrolno-pomiarowych;</w:t>
            </w:r>
          </w:p>
          <w:p w14:paraId="3AE42262" w14:textId="77777777" w:rsidR="00750FCA" w:rsidRPr="007B47EF" w:rsidRDefault="00750FCA" w:rsidP="00750FCA">
            <w:pPr>
              <w:adjustRightInd w:val="0"/>
              <w:jc w:val="both"/>
              <w:rPr>
                <w:rFonts w:ascii="Arial Narrow" w:hAnsi="Arial Narrow"/>
              </w:rPr>
            </w:pPr>
            <w:r w:rsidRPr="007B47EF">
              <w:rPr>
                <w:rFonts w:ascii="Arial Narrow" w:hAnsi="Arial Narrow"/>
              </w:rPr>
              <w:t>regulowanie dopływu powietrza, uzupełnianie wody;</w:t>
            </w:r>
            <w:r>
              <w:rPr>
                <w:rFonts w:ascii="Arial Narrow" w:hAnsi="Arial Narrow"/>
              </w:rPr>
              <w:t xml:space="preserve"> </w:t>
            </w:r>
            <w:r w:rsidRPr="007B47EF">
              <w:rPr>
                <w:rFonts w:ascii="Arial Narrow" w:hAnsi="Arial Narrow"/>
              </w:rPr>
              <w:t>czyszczenie kanałów spalinowych i czopuchów;</w:t>
            </w:r>
            <w:r>
              <w:rPr>
                <w:rFonts w:ascii="Arial Narrow" w:hAnsi="Arial Narrow"/>
              </w:rPr>
              <w:t xml:space="preserve"> </w:t>
            </w:r>
            <w:r w:rsidRPr="007B47EF">
              <w:rPr>
                <w:rFonts w:ascii="Arial Narrow" w:hAnsi="Arial Narrow"/>
              </w:rPr>
              <w:t>płukanie i odmulanie kotłów;</w:t>
            </w:r>
            <w:r>
              <w:rPr>
                <w:rFonts w:ascii="Arial Narrow" w:hAnsi="Arial Narrow"/>
              </w:rPr>
              <w:t xml:space="preserve"> </w:t>
            </w:r>
            <w:r w:rsidRPr="007B47EF">
              <w:rPr>
                <w:rFonts w:ascii="Arial Narrow" w:hAnsi="Arial Narrow"/>
              </w:rPr>
              <w:t>uszczelnianie zasuw i zaworów, dławnic pomp, połączeń kołnierzowych rurociągów oraz połączeń armatury i czujników;</w:t>
            </w:r>
            <w:r>
              <w:rPr>
                <w:rFonts w:ascii="Arial Narrow" w:hAnsi="Arial Narrow"/>
              </w:rPr>
              <w:t xml:space="preserve"> </w:t>
            </w:r>
            <w:r w:rsidRPr="007B47EF">
              <w:rPr>
                <w:rFonts w:ascii="Arial Narrow" w:hAnsi="Arial Narrow"/>
              </w:rPr>
              <w:t>sprawdzanie działania urządzeń zabezpieczających, np. zaworów bezpieczeństwa, czujników temperatury;</w:t>
            </w:r>
            <w:r>
              <w:rPr>
                <w:rFonts w:ascii="Arial Narrow" w:hAnsi="Arial Narrow"/>
              </w:rPr>
              <w:t xml:space="preserve"> </w:t>
            </w:r>
            <w:r w:rsidRPr="007B47EF">
              <w:rPr>
                <w:rFonts w:ascii="Arial Narrow" w:hAnsi="Arial Narrow"/>
              </w:rPr>
              <w:t>kontrolowanie działania pomocniczych urządzeń kotłowni, jak: agregaty pompowe, sprężarki powietrza, wentylatory, mechanizmy i silniki napędu ruchomych rusztów itp.;</w:t>
            </w:r>
            <w:r>
              <w:rPr>
                <w:rFonts w:ascii="Arial Narrow" w:hAnsi="Arial Narrow"/>
              </w:rPr>
              <w:t xml:space="preserve"> </w:t>
            </w:r>
            <w:r w:rsidRPr="007B47EF">
              <w:rPr>
                <w:rFonts w:ascii="Arial Narrow" w:hAnsi="Arial Narrow"/>
              </w:rPr>
              <w:t>prowadzenie zapisów w książce ruchu kotła;</w:t>
            </w:r>
            <w:r>
              <w:rPr>
                <w:rFonts w:ascii="Arial Narrow" w:hAnsi="Arial Narrow"/>
              </w:rPr>
              <w:t xml:space="preserve"> </w:t>
            </w:r>
            <w:r w:rsidRPr="007B47EF">
              <w:rPr>
                <w:rFonts w:ascii="Arial Narrow" w:hAnsi="Arial Narrow"/>
              </w:rPr>
              <w:t>zabezpieczanie kotłów i urządzeń w przypadku awarii;</w:t>
            </w:r>
          </w:p>
          <w:p w14:paraId="5D07D055" w14:textId="77777777" w:rsidR="00750FCA" w:rsidRPr="007B47EF" w:rsidRDefault="00750FCA" w:rsidP="00750FCA">
            <w:pPr>
              <w:adjustRightInd w:val="0"/>
              <w:jc w:val="both"/>
              <w:rPr>
                <w:rFonts w:ascii="Arial Narrow" w:hAnsi="Arial Narrow"/>
              </w:rPr>
            </w:pPr>
            <w:r w:rsidRPr="007B47EF">
              <w:rPr>
                <w:rFonts w:ascii="Arial Narrow" w:hAnsi="Arial Narrow"/>
              </w:rPr>
              <w:t>udział w remontach i próbach wodnych kotłów;</w:t>
            </w:r>
          </w:p>
          <w:p w14:paraId="0FD038B4" w14:textId="77777777" w:rsidR="00750FCA" w:rsidRPr="00B8417A" w:rsidRDefault="00750FCA" w:rsidP="00750FCA">
            <w:pPr>
              <w:adjustRightInd w:val="0"/>
              <w:jc w:val="both"/>
              <w:rPr>
                <w:rFonts w:ascii="Arial Narrow" w:hAnsi="Arial Narrow"/>
              </w:rPr>
            </w:pPr>
            <w:r w:rsidRPr="007B47EF">
              <w:rPr>
                <w:rFonts w:ascii="Arial Narrow" w:hAnsi="Arial Narrow"/>
              </w:rPr>
              <w:t>przestrzeganie zasad bhp i ppoż., stosowanie sprzętu i ochron osobistych.</w:t>
            </w:r>
          </w:p>
        </w:tc>
      </w:tr>
      <w:tr w:rsidR="00750FCA" w:rsidRPr="00B8417A" w14:paraId="14ADFFCA" w14:textId="77777777" w:rsidTr="00750FCA">
        <w:tc>
          <w:tcPr>
            <w:tcW w:w="660" w:type="dxa"/>
            <w:shd w:val="clear" w:color="auto" w:fill="auto"/>
            <w:vAlign w:val="center"/>
          </w:tcPr>
          <w:p w14:paraId="4A24111A" w14:textId="77777777" w:rsidR="00750FCA" w:rsidRPr="00B8417A" w:rsidRDefault="00750FCA" w:rsidP="00750FCA">
            <w:pPr>
              <w:jc w:val="center"/>
              <w:rPr>
                <w:rFonts w:ascii="Arial Narrow" w:hAnsi="Arial Narrow"/>
              </w:rPr>
            </w:pPr>
            <w:r w:rsidRPr="00B8417A">
              <w:rPr>
                <w:rFonts w:ascii="Arial Narrow" w:hAnsi="Arial Narrow"/>
              </w:rPr>
              <w:t>1</w:t>
            </w:r>
            <w:r>
              <w:rPr>
                <w:rFonts w:ascii="Arial Narrow" w:hAnsi="Arial Narrow"/>
              </w:rPr>
              <w:t>4</w:t>
            </w:r>
          </w:p>
        </w:tc>
        <w:tc>
          <w:tcPr>
            <w:tcW w:w="2438" w:type="dxa"/>
            <w:gridSpan w:val="2"/>
            <w:shd w:val="clear" w:color="auto" w:fill="auto"/>
            <w:vAlign w:val="center"/>
          </w:tcPr>
          <w:p w14:paraId="64B0EDDB" w14:textId="77777777" w:rsidR="00750FCA" w:rsidRPr="00B8417A" w:rsidRDefault="00750FCA" w:rsidP="00750FCA">
            <w:pPr>
              <w:jc w:val="center"/>
              <w:rPr>
                <w:rFonts w:ascii="Arial Narrow" w:hAnsi="Arial Narrow"/>
              </w:rPr>
            </w:pPr>
            <w:r w:rsidRPr="00B8417A">
              <w:rPr>
                <w:rFonts w:ascii="Arial Narrow" w:hAnsi="Arial Narrow"/>
              </w:rPr>
              <w:t>Piekarz</w:t>
            </w:r>
          </w:p>
          <w:p w14:paraId="72A1DB79" w14:textId="77777777" w:rsidR="00750FCA" w:rsidRPr="00B8417A" w:rsidRDefault="00750FCA" w:rsidP="00750FCA">
            <w:pPr>
              <w:jc w:val="center"/>
              <w:rPr>
                <w:rFonts w:ascii="Arial Narrow" w:hAnsi="Arial Narrow"/>
              </w:rPr>
            </w:pPr>
            <w:r w:rsidRPr="00B8417A">
              <w:rPr>
                <w:rFonts w:ascii="Arial Narrow" w:hAnsi="Arial Narrow"/>
              </w:rPr>
              <w:t xml:space="preserve"> (751204)</w:t>
            </w:r>
          </w:p>
          <w:p w14:paraId="466DA6E5" w14:textId="77777777" w:rsidR="00750FCA" w:rsidRPr="00B8417A" w:rsidRDefault="00750FCA" w:rsidP="00750FCA">
            <w:pPr>
              <w:jc w:val="center"/>
              <w:rPr>
                <w:rFonts w:ascii="Arial Narrow" w:hAnsi="Arial Narrow"/>
              </w:rPr>
            </w:pPr>
          </w:p>
        </w:tc>
        <w:tc>
          <w:tcPr>
            <w:tcW w:w="6224" w:type="dxa"/>
            <w:shd w:val="clear" w:color="auto" w:fill="auto"/>
            <w:vAlign w:val="center"/>
          </w:tcPr>
          <w:p w14:paraId="77A8756E" w14:textId="77777777" w:rsidR="00750FCA" w:rsidRPr="00B8417A" w:rsidRDefault="00750FCA" w:rsidP="00750FCA">
            <w:pPr>
              <w:jc w:val="both"/>
              <w:rPr>
                <w:rFonts w:ascii="Arial Narrow" w:hAnsi="Arial Narrow"/>
              </w:rPr>
            </w:pPr>
            <w:r w:rsidRPr="00B8417A">
              <w:rPr>
                <w:rFonts w:ascii="Arial Narrow" w:hAnsi="Arial Narrow"/>
              </w:rPr>
              <w:t>Prowadzi procesy i wykonuje czynności związane z wytwarzaniem różnych rodzajów pieczywa przy użyciu odpowiednich maszyn, urządzeń i sprzętu, rozlicza zużycie surowców do produkcji pieczywa. Ocenianie przydatności produkcyjnej surowców podstawowych i pomocniczych;</w:t>
            </w:r>
            <w:r>
              <w:rPr>
                <w:rFonts w:ascii="Arial Narrow" w:hAnsi="Arial Narrow"/>
              </w:rPr>
              <w:t xml:space="preserve"> </w:t>
            </w:r>
            <w:r w:rsidRPr="00B8417A">
              <w:rPr>
                <w:rFonts w:ascii="Arial Narrow" w:hAnsi="Arial Narrow"/>
              </w:rPr>
              <w:t>ustalanie zapotrzebowania na surowce do produkcji;</w:t>
            </w:r>
            <w:r>
              <w:rPr>
                <w:rFonts w:ascii="Arial Narrow" w:hAnsi="Arial Narrow"/>
              </w:rPr>
              <w:t xml:space="preserve"> </w:t>
            </w:r>
            <w:r w:rsidRPr="00B8417A">
              <w:rPr>
                <w:rFonts w:ascii="Arial Narrow" w:hAnsi="Arial Narrow"/>
              </w:rPr>
              <w:t>przygotowywanie surowców do produkcji;</w:t>
            </w:r>
            <w:r w:rsidRPr="00B8417A">
              <w:rPr>
                <w:rFonts w:ascii="Arial Narrow" w:hAnsi="Arial Narrow"/>
              </w:rPr>
              <w:br/>
              <w:t>wytwarzanie ciast na różne rodzaje pieczywa w określonych warunkach techniczno-organizacyjnych piekarni;</w:t>
            </w:r>
            <w:r>
              <w:rPr>
                <w:rFonts w:ascii="Arial Narrow" w:hAnsi="Arial Narrow"/>
              </w:rPr>
              <w:t xml:space="preserve"> </w:t>
            </w:r>
            <w:r w:rsidRPr="00B8417A">
              <w:rPr>
                <w:rFonts w:ascii="Arial Narrow" w:hAnsi="Arial Narrow"/>
              </w:rPr>
              <w:t>dzielenie ciasta na kęsy, formowanie kęsów, prowadzenie rozrostu uformowanych kęsów ciasta na różne rodzaje pieczywa; wypiekanie rozrośniętych kęsów ciasta w różnych typach pieców piekarskich; schładzanie, krojenie i pakowanie pieczywa; ocenianie stopnia dojrzałości półproduktów piekarskich do</w:t>
            </w:r>
            <w:r>
              <w:rPr>
                <w:rFonts w:ascii="Arial Narrow" w:hAnsi="Arial Narrow"/>
              </w:rPr>
              <w:t xml:space="preserve"> </w:t>
            </w:r>
            <w:r w:rsidRPr="00B8417A">
              <w:rPr>
                <w:rFonts w:ascii="Arial Narrow" w:hAnsi="Arial Narrow"/>
              </w:rPr>
              <w:t>dalszego przerobu; ocenianie</w:t>
            </w:r>
            <w:r>
              <w:rPr>
                <w:rFonts w:ascii="Arial Narrow" w:hAnsi="Arial Narrow"/>
              </w:rPr>
              <w:t xml:space="preserve"> </w:t>
            </w:r>
            <w:r w:rsidRPr="00B8417A">
              <w:rPr>
                <w:rFonts w:ascii="Arial Narrow" w:hAnsi="Arial Narrow"/>
              </w:rPr>
              <w:t>jakości półproduktów i pieczywa, jej zgodności z wymogami przepisów technologicznych i norm;</w:t>
            </w:r>
            <w:r>
              <w:rPr>
                <w:rFonts w:ascii="Arial Narrow" w:hAnsi="Arial Narrow"/>
              </w:rPr>
              <w:t xml:space="preserve"> </w:t>
            </w:r>
            <w:r w:rsidRPr="00B8417A">
              <w:rPr>
                <w:rFonts w:ascii="Arial Narrow" w:hAnsi="Arial Narrow"/>
              </w:rPr>
              <w:t xml:space="preserve">zapobieganie powstawaniu wad pieczywa i </w:t>
            </w:r>
            <w:r w:rsidRPr="00B8417A">
              <w:rPr>
                <w:rFonts w:ascii="Arial Narrow" w:hAnsi="Arial Narrow"/>
              </w:rPr>
              <w:lastRenderedPageBreak/>
              <w:t>odstępstw od określonej normatywnie jakości; obsługiwanie maszyn i urządzeń występujących w piekarniach;</w:t>
            </w:r>
            <w:r>
              <w:rPr>
                <w:rFonts w:ascii="Arial Narrow" w:hAnsi="Arial Narrow"/>
              </w:rPr>
              <w:t xml:space="preserve"> </w:t>
            </w:r>
            <w:r w:rsidRPr="00B8417A">
              <w:rPr>
                <w:rFonts w:ascii="Arial Narrow" w:hAnsi="Arial Narrow"/>
              </w:rPr>
              <w:t>ocenianie sprawności techniczno-technologicznej maszyn i urządzeń piekarskich; utrzymywanie porządku i czystości na stanowiskach pracy oraz przestrzeganie zasad bhp i ppoż.;</w:t>
            </w:r>
            <w:r>
              <w:rPr>
                <w:rFonts w:ascii="Arial Narrow" w:hAnsi="Arial Narrow"/>
              </w:rPr>
              <w:t xml:space="preserve"> </w:t>
            </w:r>
            <w:r w:rsidRPr="00B8417A">
              <w:rPr>
                <w:rFonts w:ascii="Arial Narrow" w:hAnsi="Arial Narrow"/>
              </w:rPr>
              <w:t>organizowanie i nadzorowanie pracy brygad produkcyjnych;</w:t>
            </w:r>
            <w:r>
              <w:rPr>
                <w:rFonts w:ascii="Arial Narrow" w:hAnsi="Arial Narrow"/>
              </w:rPr>
              <w:t xml:space="preserve"> </w:t>
            </w:r>
            <w:r w:rsidRPr="00B8417A">
              <w:rPr>
                <w:rFonts w:ascii="Arial Narrow" w:hAnsi="Arial Narrow"/>
              </w:rPr>
              <w:t>prowadzenie rozliczeń technologicznych zużycia surowców do produkcji pieczywa i dokumentacji produkcyjnej;</w:t>
            </w:r>
            <w:r>
              <w:rPr>
                <w:rFonts w:ascii="Arial Narrow" w:hAnsi="Arial Narrow"/>
              </w:rPr>
              <w:t xml:space="preserve"> </w:t>
            </w:r>
            <w:r w:rsidRPr="00B8417A">
              <w:rPr>
                <w:rFonts w:ascii="Arial Narrow" w:hAnsi="Arial Narrow"/>
              </w:rPr>
              <w:t>utrzymywanie stałej współpracy z kierownictwem zakładu, służbami zaopatrzenia, zbytu, technicznymi.</w:t>
            </w:r>
          </w:p>
        </w:tc>
      </w:tr>
      <w:tr w:rsidR="00750FCA" w:rsidRPr="00B8417A" w14:paraId="7E839455" w14:textId="77777777" w:rsidTr="00750FCA">
        <w:tc>
          <w:tcPr>
            <w:tcW w:w="660" w:type="dxa"/>
            <w:shd w:val="clear" w:color="auto" w:fill="auto"/>
            <w:vAlign w:val="center"/>
          </w:tcPr>
          <w:p w14:paraId="723AA18D" w14:textId="77777777" w:rsidR="00750FCA" w:rsidRPr="00B8417A" w:rsidRDefault="00750FCA" w:rsidP="00750FCA">
            <w:pPr>
              <w:jc w:val="center"/>
              <w:rPr>
                <w:rFonts w:ascii="Arial Narrow" w:hAnsi="Arial Narrow"/>
              </w:rPr>
            </w:pPr>
            <w:r w:rsidRPr="00B8417A">
              <w:rPr>
                <w:rFonts w:ascii="Arial Narrow" w:hAnsi="Arial Narrow"/>
              </w:rPr>
              <w:lastRenderedPageBreak/>
              <w:t>1</w:t>
            </w:r>
            <w:r>
              <w:rPr>
                <w:rFonts w:ascii="Arial Narrow" w:hAnsi="Arial Narrow"/>
              </w:rPr>
              <w:t>5</w:t>
            </w:r>
          </w:p>
        </w:tc>
        <w:tc>
          <w:tcPr>
            <w:tcW w:w="2438" w:type="dxa"/>
            <w:gridSpan w:val="2"/>
            <w:shd w:val="clear" w:color="auto" w:fill="auto"/>
            <w:vAlign w:val="center"/>
          </w:tcPr>
          <w:p w14:paraId="4E548EC4" w14:textId="77777777" w:rsidR="00750FCA" w:rsidRPr="00813A2A" w:rsidRDefault="00750FCA" w:rsidP="00750FCA">
            <w:pPr>
              <w:rPr>
                <w:rFonts w:ascii="Arial Narrow" w:hAnsi="Arial Narrow"/>
              </w:rPr>
            </w:pPr>
            <w:r w:rsidRPr="00813A2A">
              <w:rPr>
                <w:rFonts w:ascii="Arial Narrow" w:hAnsi="Arial Narrow"/>
              </w:rPr>
              <w:tab/>
              <w:t>Pielęgniarka</w:t>
            </w:r>
          </w:p>
          <w:p w14:paraId="1CF5C873" w14:textId="77777777" w:rsidR="00750FCA" w:rsidRPr="00B8417A" w:rsidRDefault="00762074" w:rsidP="00750FCA">
            <w:pPr>
              <w:jc w:val="center"/>
              <w:rPr>
                <w:rFonts w:ascii="Arial Narrow" w:hAnsi="Arial Narrow"/>
              </w:rPr>
            </w:pPr>
            <w:r>
              <w:rPr>
                <w:rFonts w:ascii="Arial Narrow" w:hAnsi="Arial Narrow"/>
              </w:rPr>
              <w:t>(</w:t>
            </w:r>
            <w:r w:rsidR="00750FCA" w:rsidRPr="00813A2A">
              <w:rPr>
                <w:rFonts w:ascii="Arial Narrow" w:hAnsi="Arial Narrow"/>
              </w:rPr>
              <w:t>222101</w:t>
            </w:r>
            <w:r>
              <w:rPr>
                <w:rFonts w:ascii="Arial Narrow" w:hAnsi="Arial Narrow"/>
              </w:rPr>
              <w:t>)</w:t>
            </w:r>
          </w:p>
        </w:tc>
        <w:tc>
          <w:tcPr>
            <w:tcW w:w="6224" w:type="dxa"/>
            <w:shd w:val="clear" w:color="auto" w:fill="auto"/>
            <w:vAlign w:val="center"/>
          </w:tcPr>
          <w:p w14:paraId="1C17B60D" w14:textId="77777777" w:rsidR="00750FCA" w:rsidRPr="00385290" w:rsidRDefault="00750FCA" w:rsidP="00750FCA">
            <w:pPr>
              <w:pStyle w:val="Default"/>
              <w:jc w:val="both"/>
              <w:rPr>
                <w:rFonts w:ascii="Arial Narrow" w:hAnsi="Arial Narrow"/>
              </w:rPr>
            </w:pPr>
            <w:r w:rsidRPr="00385290">
              <w:rPr>
                <w:rFonts w:ascii="Arial Narrow" w:hAnsi="Arial Narrow"/>
              </w:rPr>
              <w:t>Udziela świadczeń zdrowotnych, a w szczególności świadczeń pielęgnacyjnych, zapobiegawczych, diagnostycznych, leczniczych, rehabilitacyjnych oraz z zakresu promocji zdrowia w stosunku do osób zdrowych, chorych, niepełnosprawnych, dzieci i młodzieży oraz ich rodzin, w warunkach stacjonarnej, ambulatoryjnej i domowej opieki zdrowotnej.</w:t>
            </w:r>
          </w:p>
          <w:p w14:paraId="54AFD522" w14:textId="77777777" w:rsidR="00750FCA" w:rsidRPr="00385290" w:rsidRDefault="00750FCA" w:rsidP="00750FCA">
            <w:pPr>
              <w:pStyle w:val="Default"/>
              <w:jc w:val="both"/>
              <w:rPr>
                <w:rFonts w:ascii="Arial Narrow" w:hAnsi="Arial Narrow"/>
              </w:rPr>
            </w:pPr>
            <w:r w:rsidRPr="00385290">
              <w:rPr>
                <w:rFonts w:ascii="Arial Narrow" w:hAnsi="Arial Narrow"/>
              </w:rPr>
              <w:t>Zadania zawodowe: prowadzenie promocji zdrowia i edukacji zdrowotnej jednostki i grupy społecznej;</w:t>
            </w:r>
            <w:r>
              <w:rPr>
                <w:rFonts w:ascii="Arial Narrow" w:hAnsi="Arial Narrow"/>
              </w:rPr>
              <w:t xml:space="preserve"> </w:t>
            </w:r>
            <w:r w:rsidRPr="00385290">
              <w:rPr>
                <w:rFonts w:ascii="Arial Narrow" w:hAnsi="Arial Narrow"/>
              </w:rPr>
              <w:t>sprawowanie opieki nad człowiekiem zdrowym w różnych okresach życia;</w:t>
            </w:r>
            <w:r>
              <w:rPr>
                <w:rFonts w:ascii="Arial Narrow" w:hAnsi="Arial Narrow"/>
              </w:rPr>
              <w:t xml:space="preserve"> </w:t>
            </w:r>
            <w:r w:rsidRPr="00385290">
              <w:rPr>
                <w:rFonts w:ascii="Arial Narrow" w:hAnsi="Arial Narrow"/>
              </w:rPr>
              <w:t>udzielanie choremu pomocy w stanie zagrożenia życia;</w:t>
            </w:r>
            <w:r>
              <w:rPr>
                <w:rFonts w:ascii="Arial Narrow" w:hAnsi="Arial Narrow"/>
              </w:rPr>
              <w:t xml:space="preserve"> </w:t>
            </w:r>
            <w:r w:rsidRPr="00385290">
              <w:rPr>
                <w:rFonts w:ascii="Arial Narrow" w:hAnsi="Arial Narrow"/>
              </w:rPr>
              <w:t>zapewnianie opieki człowiekowi choremu</w:t>
            </w:r>
            <w:r>
              <w:rPr>
                <w:rFonts w:ascii="Arial Narrow" w:hAnsi="Arial Narrow"/>
              </w:rPr>
              <w:t xml:space="preserve"> n</w:t>
            </w:r>
            <w:r w:rsidRPr="00385290">
              <w:rPr>
                <w:rFonts w:ascii="Arial Narrow" w:hAnsi="Arial Narrow"/>
              </w:rPr>
              <w:t>iepełnosprawnemu;</w:t>
            </w:r>
            <w:r>
              <w:rPr>
                <w:rFonts w:ascii="Arial Narrow" w:hAnsi="Arial Narrow"/>
              </w:rPr>
              <w:t xml:space="preserve"> </w:t>
            </w:r>
            <w:r w:rsidRPr="00385290">
              <w:rPr>
                <w:rFonts w:ascii="Arial Narrow" w:hAnsi="Arial Narrow"/>
              </w:rPr>
              <w:t>pomoc lub zastąpienie chorego</w:t>
            </w:r>
            <w:r>
              <w:rPr>
                <w:rFonts w:ascii="Arial Narrow" w:hAnsi="Arial Narrow"/>
              </w:rPr>
              <w:t xml:space="preserve"> n</w:t>
            </w:r>
            <w:r w:rsidRPr="00385290">
              <w:rPr>
                <w:rFonts w:ascii="Arial Narrow" w:hAnsi="Arial Narrow"/>
              </w:rPr>
              <w:t>iepełnosprawnego w czynnościach życia codziennego;</w:t>
            </w:r>
            <w:r>
              <w:rPr>
                <w:rFonts w:ascii="Arial Narrow" w:hAnsi="Arial Narrow"/>
              </w:rPr>
              <w:t xml:space="preserve"> </w:t>
            </w:r>
            <w:r w:rsidRPr="00385290">
              <w:rPr>
                <w:rFonts w:ascii="Arial Narrow" w:hAnsi="Arial Narrow"/>
              </w:rPr>
              <w:t>obsługiwanie sprzętu i aparatury medycznej;</w:t>
            </w:r>
            <w:r>
              <w:rPr>
                <w:rFonts w:ascii="Arial Narrow" w:hAnsi="Arial Narrow"/>
              </w:rPr>
              <w:t xml:space="preserve"> </w:t>
            </w:r>
            <w:r w:rsidRPr="00385290">
              <w:rPr>
                <w:rFonts w:ascii="Arial Narrow" w:hAnsi="Arial Narrow"/>
              </w:rPr>
              <w:t>przygotowywanie chorego do badań diagnostycznych i zabiegów operacyjnych;</w:t>
            </w:r>
          </w:p>
          <w:p w14:paraId="78904CF8" w14:textId="77777777" w:rsidR="00750FCA" w:rsidRPr="00385290" w:rsidRDefault="00750FCA" w:rsidP="00750FCA">
            <w:pPr>
              <w:pStyle w:val="Default"/>
              <w:jc w:val="both"/>
              <w:rPr>
                <w:rFonts w:ascii="Arial Narrow" w:hAnsi="Arial Narrow"/>
              </w:rPr>
            </w:pPr>
            <w:r w:rsidRPr="00385290">
              <w:rPr>
                <w:rFonts w:ascii="Arial Narrow" w:hAnsi="Arial Narrow"/>
              </w:rPr>
              <w:t>przygotowywanie chorego</w:t>
            </w:r>
            <w:r>
              <w:rPr>
                <w:rFonts w:ascii="Arial Narrow" w:hAnsi="Arial Narrow"/>
              </w:rPr>
              <w:t xml:space="preserve"> n</w:t>
            </w:r>
            <w:r w:rsidRPr="00385290">
              <w:rPr>
                <w:rFonts w:ascii="Arial Narrow" w:hAnsi="Arial Narrow"/>
              </w:rPr>
              <w:t>iepełnosprawnego i jego rodziny do samoopieki;</w:t>
            </w:r>
            <w:r>
              <w:rPr>
                <w:rFonts w:ascii="Arial Narrow" w:hAnsi="Arial Narrow"/>
              </w:rPr>
              <w:t xml:space="preserve"> </w:t>
            </w:r>
            <w:r w:rsidRPr="00385290">
              <w:rPr>
                <w:rFonts w:ascii="Arial Narrow" w:hAnsi="Arial Narrow"/>
              </w:rPr>
              <w:t>podawanie choremu: leków, tlenu, krwi i środków krwiopochodnych;</w:t>
            </w:r>
            <w:r>
              <w:rPr>
                <w:rFonts w:ascii="Arial Narrow" w:hAnsi="Arial Narrow"/>
              </w:rPr>
              <w:t xml:space="preserve"> </w:t>
            </w:r>
            <w:r w:rsidRPr="00385290">
              <w:rPr>
                <w:rFonts w:ascii="Arial Narrow" w:hAnsi="Arial Narrow"/>
              </w:rPr>
              <w:t>usprawnianie ruchowe chorego</w:t>
            </w:r>
            <w:r>
              <w:rPr>
                <w:rFonts w:ascii="Arial Narrow" w:hAnsi="Arial Narrow"/>
              </w:rPr>
              <w:t xml:space="preserve"> n</w:t>
            </w:r>
            <w:r w:rsidRPr="00385290">
              <w:rPr>
                <w:rFonts w:ascii="Arial Narrow" w:hAnsi="Arial Narrow"/>
              </w:rPr>
              <w:t>iepełnosprawnego;</w:t>
            </w:r>
            <w:r>
              <w:rPr>
                <w:rFonts w:ascii="Arial Narrow" w:hAnsi="Arial Narrow"/>
              </w:rPr>
              <w:t xml:space="preserve"> </w:t>
            </w:r>
            <w:r w:rsidRPr="00385290">
              <w:rPr>
                <w:rFonts w:ascii="Arial Narrow" w:hAnsi="Arial Narrow"/>
              </w:rPr>
              <w:t>organizowanie i planowanie pracy na własnym stanowisku pracy;</w:t>
            </w:r>
            <w:r>
              <w:rPr>
                <w:rFonts w:ascii="Arial Narrow" w:hAnsi="Arial Narrow"/>
              </w:rPr>
              <w:t xml:space="preserve"> </w:t>
            </w:r>
            <w:r w:rsidRPr="00385290">
              <w:rPr>
                <w:rFonts w:ascii="Arial Narrow" w:hAnsi="Arial Narrow"/>
              </w:rPr>
              <w:t>organizowanie środowiska opieki szpitalnej i domowej;</w:t>
            </w:r>
            <w:r>
              <w:rPr>
                <w:rFonts w:ascii="Arial Narrow" w:hAnsi="Arial Narrow"/>
              </w:rPr>
              <w:t xml:space="preserve"> </w:t>
            </w:r>
            <w:r w:rsidRPr="00385290">
              <w:rPr>
                <w:rFonts w:ascii="Arial Narrow" w:hAnsi="Arial Narrow"/>
              </w:rPr>
              <w:t>organizowanie środowiska opieki w miejscu pracy i nauki;</w:t>
            </w:r>
          </w:p>
          <w:p w14:paraId="52E5BB35" w14:textId="77777777" w:rsidR="00750FCA" w:rsidRPr="00385290" w:rsidRDefault="00750FCA" w:rsidP="00750FCA">
            <w:pPr>
              <w:pStyle w:val="Default"/>
              <w:jc w:val="both"/>
              <w:rPr>
                <w:rFonts w:ascii="Arial Narrow" w:hAnsi="Arial Narrow"/>
              </w:rPr>
            </w:pPr>
            <w:r w:rsidRPr="00385290">
              <w:rPr>
                <w:rFonts w:ascii="Arial Narrow" w:hAnsi="Arial Narrow"/>
              </w:rPr>
              <w:t>współpraca z członkami zespołu terapeutycznego w procesie zapobiegania, diagnozowania, terapii, rehabilitacji i pielęgnowania;</w:t>
            </w:r>
          </w:p>
          <w:p w14:paraId="524BB67F" w14:textId="77777777" w:rsidR="00750FCA" w:rsidRPr="00385290" w:rsidRDefault="00750FCA" w:rsidP="00750FCA">
            <w:pPr>
              <w:pStyle w:val="Default"/>
              <w:jc w:val="both"/>
              <w:rPr>
                <w:rFonts w:ascii="Arial Narrow" w:hAnsi="Arial Narrow"/>
              </w:rPr>
            </w:pPr>
            <w:r w:rsidRPr="00385290">
              <w:rPr>
                <w:rFonts w:ascii="Arial Narrow" w:hAnsi="Arial Narrow"/>
              </w:rPr>
              <w:t>organizowanie opieki pielęgniarskiej;</w:t>
            </w:r>
            <w:r>
              <w:rPr>
                <w:rFonts w:ascii="Arial Narrow" w:hAnsi="Arial Narrow"/>
              </w:rPr>
              <w:t xml:space="preserve"> </w:t>
            </w:r>
            <w:r w:rsidRPr="00385290">
              <w:rPr>
                <w:rFonts w:ascii="Arial Narrow" w:hAnsi="Arial Narrow"/>
              </w:rPr>
              <w:t>wdrażanie wiedzy naukowej do praktyki i identyfikacja obszarów badań w pielęgniarstwie;</w:t>
            </w:r>
            <w:r>
              <w:rPr>
                <w:rFonts w:ascii="Arial Narrow" w:hAnsi="Arial Narrow"/>
              </w:rPr>
              <w:t xml:space="preserve"> </w:t>
            </w:r>
            <w:r w:rsidRPr="00385290">
              <w:rPr>
                <w:rFonts w:ascii="Arial Narrow" w:hAnsi="Arial Narrow"/>
              </w:rPr>
              <w:t>zapewnianie jakości opieki pielęgniarskiej/przestrzeganie procedur;</w:t>
            </w:r>
          </w:p>
          <w:p w14:paraId="3DA50299" w14:textId="77777777" w:rsidR="00750FCA" w:rsidRPr="00385290" w:rsidRDefault="00750FCA" w:rsidP="00750FCA">
            <w:pPr>
              <w:pStyle w:val="Default"/>
              <w:jc w:val="both"/>
              <w:rPr>
                <w:rFonts w:ascii="Arial Narrow" w:hAnsi="Arial Narrow"/>
              </w:rPr>
            </w:pPr>
            <w:r w:rsidRPr="00385290">
              <w:rPr>
                <w:rFonts w:ascii="Arial Narrow" w:hAnsi="Arial Narrow"/>
              </w:rPr>
              <w:t>uczestniczenie w procesie kształcenia i doskonalenia zawodowego;</w:t>
            </w:r>
          </w:p>
          <w:p w14:paraId="7E6186F6" w14:textId="77777777" w:rsidR="00750FCA" w:rsidRPr="00B8417A" w:rsidRDefault="00750FCA" w:rsidP="00750FCA">
            <w:pPr>
              <w:pStyle w:val="Default"/>
              <w:jc w:val="both"/>
              <w:rPr>
                <w:rFonts w:ascii="Arial Narrow" w:hAnsi="Arial Narrow"/>
              </w:rPr>
            </w:pPr>
            <w:r w:rsidRPr="00385290">
              <w:rPr>
                <w:rFonts w:ascii="Arial Narrow" w:hAnsi="Arial Narrow"/>
              </w:rPr>
              <w:t>dokumentowanie świadczeń zdrowotnych;</w:t>
            </w:r>
            <w:r>
              <w:rPr>
                <w:rFonts w:ascii="Arial Narrow" w:hAnsi="Arial Narrow"/>
              </w:rPr>
              <w:t xml:space="preserve"> </w:t>
            </w:r>
            <w:r w:rsidRPr="00385290">
              <w:rPr>
                <w:rFonts w:ascii="Arial Narrow" w:hAnsi="Arial Narrow"/>
              </w:rPr>
              <w:t>wykonywanie innych zadań związanych z podanymi wyżej;</w:t>
            </w:r>
            <w:r>
              <w:rPr>
                <w:rFonts w:ascii="Arial Narrow" w:hAnsi="Arial Narrow"/>
              </w:rPr>
              <w:t xml:space="preserve"> </w:t>
            </w:r>
            <w:r w:rsidRPr="00385290">
              <w:rPr>
                <w:rFonts w:ascii="Arial Narrow" w:hAnsi="Arial Narrow"/>
              </w:rPr>
              <w:t>nadzorowanie innych pracowników.</w:t>
            </w:r>
          </w:p>
        </w:tc>
      </w:tr>
      <w:tr w:rsidR="00750FCA" w:rsidRPr="00B8417A" w14:paraId="02A36330" w14:textId="77777777" w:rsidTr="00750FCA">
        <w:tc>
          <w:tcPr>
            <w:tcW w:w="660" w:type="dxa"/>
            <w:shd w:val="clear" w:color="auto" w:fill="auto"/>
            <w:vAlign w:val="center"/>
          </w:tcPr>
          <w:p w14:paraId="18DE8295" w14:textId="77777777" w:rsidR="00750FCA" w:rsidRPr="00B8417A" w:rsidRDefault="00750FCA" w:rsidP="00750FCA">
            <w:pPr>
              <w:jc w:val="center"/>
              <w:rPr>
                <w:rFonts w:ascii="Arial Narrow" w:hAnsi="Arial Narrow"/>
              </w:rPr>
            </w:pPr>
            <w:r w:rsidRPr="00B8417A">
              <w:rPr>
                <w:rFonts w:ascii="Arial Narrow" w:hAnsi="Arial Narrow"/>
              </w:rPr>
              <w:t>1</w:t>
            </w:r>
            <w:r>
              <w:rPr>
                <w:rFonts w:ascii="Arial Narrow" w:hAnsi="Arial Narrow"/>
              </w:rPr>
              <w:t>6</w:t>
            </w:r>
          </w:p>
        </w:tc>
        <w:tc>
          <w:tcPr>
            <w:tcW w:w="2438" w:type="dxa"/>
            <w:gridSpan w:val="2"/>
            <w:shd w:val="clear" w:color="auto" w:fill="auto"/>
            <w:vAlign w:val="center"/>
          </w:tcPr>
          <w:p w14:paraId="2B4451CA" w14:textId="77777777" w:rsidR="00750FCA" w:rsidRPr="00E17CEB" w:rsidRDefault="00750FCA" w:rsidP="00750FCA">
            <w:pPr>
              <w:jc w:val="center"/>
              <w:rPr>
                <w:rFonts w:ascii="Arial Narrow" w:hAnsi="Arial Narrow"/>
              </w:rPr>
            </w:pPr>
            <w:r w:rsidRPr="00E17CEB">
              <w:rPr>
                <w:rFonts w:ascii="Arial Narrow" w:hAnsi="Arial Narrow"/>
              </w:rPr>
              <w:t xml:space="preserve">Nauczyciel przedszkola </w:t>
            </w:r>
          </w:p>
          <w:p w14:paraId="77028D0B" w14:textId="77777777" w:rsidR="00750FCA" w:rsidRPr="00E17CEB" w:rsidRDefault="00750FCA" w:rsidP="00750FCA">
            <w:pPr>
              <w:jc w:val="center"/>
              <w:rPr>
                <w:rFonts w:ascii="Arial Narrow" w:hAnsi="Arial Narrow"/>
              </w:rPr>
            </w:pPr>
            <w:r w:rsidRPr="00E17CEB">
              <w:rPr>
                <w:rFonts w:ascii="Arial Narrow" w:hAnsi="Arial Narrow"/>
              </w:rPr>
              <w:t xml:space="preserve"> (234201)</w:t>
            </w:r>
          </w:p>
          <w:p w14:paraId="37E9D6F5" w14:textId="77777777" w:rsidR="00750FCA" w:rsidRPr="00B8417A" w:rsidRDefault="00750FCA" w:rsidP="00750FCA">
            <w:pPr>
              <w:jc w:val="center"/>
              <w:rPr>
                <w:rFonts w:ascii="Arial Narrow" w:hAnsi="Arial Narrow"/>
              </w:rPr>
            </w:pPr>
          </w:p>
        </w:tc>
        <w:tc>
          <w:tcPr>
            <w:tcW w:w="6224" w:type="dxa"/>
            <w:shd w:val="clear" w:color="auto" w:fill="auto"/>
            <w:vAlign w:val="center"/>
          </w:tcPr>
          <w:p w14:paraId="20E84781" w14:textId="77777777" w:rsidR="00750FCA" w:rsidRPr="00E17CEB" w:rsidRDefault="00750FCA" w:rsidP="00750FCA">
            <w:pPr>
              <w:jc w:val="both"/>
              <w:rPr>
                <w:rFonts w:ascii="Arial Narrow" w:hAnsi="Arial Narrow"/>
              </w:rPr>
            </w:pPr>
            <w:r w:rsidRPr="00E17CEB">
              <w:rPr>
                <w:rFonts w:ascii="Arial Narrow" w:hAnsi="Arial Narrow"/>
              </w:rPr>
              <w:t>Prowadzi zajęcia dydaktyczno-wychowawcze z dziećmi w wieku od 3 do 6 lat, w zakresie minimum programowego wychowania przedszkolnego.</w:t>
            </w:r>
          </w:p>
          <w:p w14:paraId="0A0BD2D1" w14:textId="77777777" w:rsidR="00750FCA" w:rsidRPr="00B8417A" w:rsidRDefault="00750FCA" w:rsidP="00750FCA">
            <w:pPr>
              <w:jc w:val="both"/>
              <w:rPr>
                <w:rFonts w:ascii="Arial Narrow" w:hAnsi="Arial Narrow"/>
              </w:rPr>
            </w:pPr>
            <w:r w:rsidRPr="00E17CEB">
              <w:rPr>
                <w:rFonts w:ascii="Arial Narrow" w:hAnsi="Arial Narrow"/>
              </w:rPr>
              <w:t>Zadania wykonywane: wyposażanie dzieci w podstawową wiedzę dotyczącą poznawania siebie i najbliższego środowiska (dziecko, rodzina, środowisko) oraz związaną z utrzymywaniem zdrowia, higieny i bezpieczeństwa, kształtowanie wrażliwości estetycznej i rozwijanie form twórczości dziecięcej, poprzez wspomaganie i ukierunkowywanie rozwoju dzieci, z wykorzystaniem ich wrodzonego potencjału i możliwości rozwojowych, doprowadzanie dzieci do takiego stopnia rozwoju psychofizycznego, jaki jest niezbędny do podjęcia nauki w szkole;</w:t>
            </w:r>
            <w:r>
              <w:rPr>
                <w:rFonts w:ascii="Arial Narrow" w:hAnsi="Arial Narrow"/>
              </w:rPr>
              <w:t xml:space="preserve"> </w:t>
            </w:r>
            <w:r w:rsidRPr="00E17CEB">
              <w:rPr>
                <w:rFonts w:ascii="Arial Narrow" w:hAnsi="Arial Narrow"/>
              </w:rPr>
              <w:t xml:space="preserve">kształtowanie u dzieci podstawowych </w:t>
            </w:r>
            <w:r w:rsidRPr="00E17CEB">
              <w:rPr>
                <w:rFonts w:ascii="Arial Narrow" w:hAnsi="Arial Narrow"/>
              </w:rPr>
              <w:lastRenderedPageBreak/>
              <w:t>umiejętności intelektualnych i praktycznych, określonych w minimum programowym;</w:t>
            </w:r>
            <w:r>
              <w:rPr>
                <w:rFonts w:ascii="Arial Narrow" w:hAnsi="Arial Narrow"/>
              </w:rPr>
              <w:t xml:space="preserve"> </w:t>
            </w:r>
            <w:r w:rsidRPr="00E17CEB">
              <w:rPr>
                <w:rFonts w:ascii="Arial Narrow" w:hAnsi="Arial Narrow"/>
              </w:rPr>
              <w:t>realizowanie programów wychowania przedszkolnego według zasad współczesnej dydaktyki i z zastosowaniem nowoczesnych metod nauczania i środków dydaktycznych;</w:t>
            </w:r>
            <w:r>
              <w:rPr>
                <w:rFonts w:ascii="Arial Narrow" w:hAnsi="Arial Narrow"/>
              </w:rPr>
              <w:t xml:space="preserve"> </w:t>
            </w:r>
            <w:r w:rsidRPr="00E17CEB">
              <w:rPr>
                <w:rFonts w:ascii="Arial Narrow" w:hAnsi="Arial Narrow"/>
              </w:rPr>
              <w:t>aktualizowanie treści wychowania i kształcenia w związku z rozwojem nauk psychologiczno-pedagogicznych;</w:t>
            </w:r>
            <w:r>
              <w:rPr>
                <w:rFonts w:ascii="Arial Narrow" w:hAnsi="Arial Narrow"/>
              </w:rPr>
              <w:t xml:space="preserve"> </w:t>
            </w:r>
            <w:r w:rsidRPr="00E17CEB">
              <w:rPr>
                <w:rFonts w:ascii="Arial Narrow" w:hAnsi="Arial Narrow"/>
              </w:rPr>
              <w:t xml:space="preserve"> udoskonalanie metod oraz treści nauczania i wychowania;</w:t>
            </w:r>
            <w:r>
              <w:rPr>
                <w:rFonts w:ascii="Arial Narrow" w:hAnsi="Arial Narrow"/>
              </w:rPr>
              <w:t xml:space="preserve"> </w:t>
            </w:r>
            <w:r w:rsidRPr="00E17CEB">
              <w:rPr>
                <w:rFonts w:ascii="Arial Narrow" w:hAnsi="Arial Narrow"/>
              </w:rPr>
              <w:t>stałe ocenianie wiedzy i umiejętności dzieci oraz analizowanie ich niepowodzeń;</w:t>
            </w:r>
            <w:r>
              <w:rPr>
                <w:rFonts w:ascii="Arial Narrow" w:hAnsi="Arial Narrow"/>
              </w:rPr>
              <w:t xml:space="preserve"> </w:t>
            </w:r>
            <w:r w:rsidRPr="00E17CEB">
              <w:rPr>
                <w:rFonts w:ascii="Arial Narrow" w:hAnsi="Arial Narrow"/>
              </w:rPr>
              <w:t>współdziałanie z nauczycielami zatrudnionymi w przedszkolu w celu korelacji treści kształcenia i doskonalenia pracy pedagogicznej;</w:t>
            </w:r>
            <w:r>
              <w:rPr>
                <w:rFonts w:ascii="Arial Narrow" w:hAnsi="Arial Narrow"/>
              </w:rPr>
              <w:t xml:space="preserve"> </w:t>
            </w:r>
            <w:r w:rsidRPr="00E17CEB">
              <w:rPr>
                <w:rFonts w:ascii="Arial Narrow" w:hAnsi="Arial Narrow"/>
              </w:rPr>
              <w:t>zapewnianie dzieciom (uczniom) odpowiednich warunków do nauki i zabawy;</w:t>
            </w:r>
            <w:r>
              <w:rPr>
                <w:rFonts w:ascii="Arial Narrow" w:hAnsi="Arial Narrow"/>
              </w:rPr>
              <w:t xml:space="preserve"> </w:t>
            </w:r>
            <w:r w:rsidRPr="00E17CEB">
              <w:rPr>
                <w:rFonts w:ascii="Arial Narrow" w:hAnsi="Arial Narrow"/>
              </w:rPr>
              <w:t>wdrażanie dzieci do samodzielnej, systematycznej pracy i samodzielnego rozwiązywania problemów z zakresu wychowania przedszkolnego;</w:t>
            </w:r>
            <w:r>
              <w:rPr>
                <w:rFonts w:ascii="Arial Narrow" w:hAnsi="Arial Narrow"/>
              </w:rPr>
              <w:t xml:space="preserve"> </w:t>
            </w:r>
            <w:r w:rsidRPr="00E17CEB">
              <w:rPr>
                <w:rFonts w:ascii="Arial Narrow" w:hAnsi="Arial Narrow"/>
              </w:rPr>
              <w:t>kształcenie dzieci w sposób wzbogacający ich wiedzę oraz rozwijający myślenie i postawy niezbędne do twórczego funkcjonowania w społeczeństwie;</w:t>
            </w:r>
            <w:r>
              <w:rPr>
                <w:rFonts w:ascii="Arial Narrow" w:hAnsi="Arial Narrow"/>
              </w:rPr>
              <w:t xml:space="preserve"> </w:t>
            </w:r>
            <w:r w:rsidRPr="00E17CEB">
              <w:rPr>
                <w:rFonts w:ascii="Arial Narrow" w:hAnsi="Arial Narrow"/>
              </w:rPr>
              <w:t>poszerzanie i aktualizowanie wiedzy własnej z zakresu wychowania przedszkolnego, wiedzy psychopedagogicznej, podwyższanie swoich kwalifikacji poprzez udział w różnych formach doskonalenia;</w:t>
            </w:r>
            <w:r>
              <w:rPr>
                <w:rFonts w:ascii="Arial Narrow" w:hAnsi="Arial Narrow"/>
              </w:rPr>
              <w:t xml:space="preserve"> </w:t>
            </w:r>
            <w:r w:rsidRPr="00E17CEB">
              <w:rPr>
                <w:rFonts w:ascii="Arial Narrow" w:hAnsi="Arial Narrow"/>
              </w:rPr>
              <w:t>dbanie o rozwój psychofizyczny dzieci;</w:t>
            </w:r>
            <w:r>
              <w:rPr>
                <w:rFonts w:ascii="Arial Narrow" w:hAnsi="Arial Narrow"/>
              </w:rPr>
              <w:t xml:space="preserve"> </w:t>
            </w:r>
            <w:r w:rsidRPr="00E17CEB">
              <w:rPr>
                <w:rFonts w:ascii="Arial Narrow" w:hAnsi="Arial Narrow"/>
              </w:rPr>
              <w:t>reagowanie na zjawiska patologiczne w rodzinie i środowisku dziecka i współdziałanie z instytucjami opieki i ochrony praw dziecka;</w:t>
            </w:r>
            <w:r>
              <w:rPr>
                <w:rFonts w:ascii="Arial Narrow" w:hAnsi="Arial Narrow"/>
              </w:rPr>
              <w:t xml:space="preserve"> </w:t>
            </w:r>
            <w:r w:rsidRPr="00E17CEB">
              <w:rPr>
                <w:rFonts w:ascii="Arial Narrow" w:hAnsi="Arial Narrow"/>
              </w:rPr>
              <w:t>zasięganie opinii rodziców przed podjęciem ważnych decyzji dydaktycznych, wychowawczych i opiekuńczych dotyczących ich dzieci;</w:t>
            </w:r>
            <w:r>
              <w:rPr>
                <w:rFonts w:ascii="Arial Narrow" w:hAnsi="Arial Narrow"/>
              </w:rPr>
              <w:t xml:space="preserve"> </w:t>
            </w:r>
            <w:r w:rsidRPr="00E17CEB">
              <w:rPr>
                <w:rFonts w:ascii="Arial Narrow" w:hAnsi="Arial Narrow"/>
              </w:rPr>
              <w:t>krzewienie dobrych obyczajów i dbałość o czystość języka;</w:t>
            </w:r>
            <w:r>
              <w:rPr>
                <w:rFonts w:ascii="Arial Narrow" w:hAnsi="Arial Narrow"/>
              </w:rPr>
              <w:t xml:space="preserve"> </w:t>
            </w:r>
            <w:r w:rsidRPr="00E17CEB">
              <w:rPr>
                <w:rFonts w:ascii="Arial Narrow" w:hAnsi="Arial Narrow"/>
              </w:rPr>
              <w:t>prowadzenie dokumentacji przebiegu nauczania;</w:t>
            </w:r>
            <w:r>
              <w:rPr>
                <w:rFonts w:ascii="Arial Narrow" w:hAnsi="Arial Narrow"/>
              </w:rPr>
              <w:t xml:space="preserve"> </w:t>
            </w:r>
            <w:r w:rsidRPr="00E17CEB">
              <w:rPr>
                <w:rFonts w:ascii="Arial Narrow" w:hAnsi="Arial Narrow"/>
              </w:rPr>
              <w:t>realizowanie założeń polityki edukacyjnej państwa i przestrzeganie prawa oświatowego.</w:t>
            </w:r>
          </w:p>
        </w:tc>
      </w:tr>
      <w:tr w:rsidR="00750FCA" w:rsidRPr="00B8417A" w14:paraId="31A1D1CE" w14:textId="77777777" w:rsidTr="00750FCA">
        <w:tc>
          <w:tcPr>
            <w:tcW w:w="660" w:type="dxa"/>
            <w:shd w:val="clear" w:color="auto" w:fill="auto"/>
            <w:vAlign w:val="center"/>
          </w:tcPr>
          <w:p w14:paraId="5120D1F2" w14:textId="77777777" w:rsidR="00750FCA" w:rsidRPr="00B8417A" w:rsidRDefault="00750FCA" w:rsidP="00750FCA">
            <w:pPr>
              <w:jc w:val="center"/>
              <w:rPr>
                <w:rFonts w:ascii="Arial Narrow" w:hAnsi="Arial Narrow"/>
              </w:rPr>
            </w:pPr>
            <w:r w:rsidRPr="00B8417A">
              <w:rPr>
                <w:rFonts w:ascii="Arial Narrow" w:hAnsi="Arial Narrow"/>
              </w:rPr>
              <w:lastRenderedPageBreak/>
              <w:t>1</w:t>
            </w:r>
            <w:r>
              <w:rPr>
                <w:rFonts w:ascii="Arial Narrow" w:hAnsi="Arial Narrow"/>
              </w:rPr>
              <w:t>7</w:t>
            </w:r>
          </w:p>
        </w:tc>
        <w:tc>
          <w:tcPr>
            <w:tcW w:w="2438" w:type="dxa"/>
            <w:gridSpan w:val="2"/>
            <w:shd w:val="clear" w:color="auto" w:fill="auto"/>
            <w:vAlign w:val="center"/>
          </w:tcPr>
          <w:p w14:paraId="732322E1" w14:textId="77777777" w:rsidR="00750FCA" w:rsidRPr="00813A2A" w:rsidRDefault="00750FCA" w:rsidP="00750FCA">
            <w:pPr>
              <w:jc w:val="center"/>
              <w:rPr>
                <w:rFonts w:ascii="Arial Narrow" w:hAnsi="Arial Narrow"/>
              </w:rPr>
            </w:pPr>
            <w:r w:rsidRPr="00813A2A">
              <w:rPr>
                <w:rFonts w:ascii="Arial Narrow" w:hAnsi="Arial Narrow"/>
              </w:rPr>
              <w:t>Elektryk</w:t>
            </w:r>
          </w:p>
          <w:p w14:paraId="25FE0D26" w14:textId="77777777" w:rsidR="00750FCA" w:rsidRPr="00B8417A" w:rsidRDefault="00750FCA" w:rsidP="00750FCA">
            <w:pPr>
              <w:jc w:val="center"/>
              <w:rPr>
                <w:rFonts w:ascii="Arial Narrow" w:hAnsi="Arial Narrow"/>
              </w:rPr>
            </w:pPr>
            <w:r w:rsidRPr="00813A2A">
              <w:rPr>
                <w:rFonts w:ascii="Arial Narrow" w:hAnsi="Arial Narrow"/>
              </w:rPr>
              <w:t>741103</w:t>
            </w:r>
          </w:p>
        </w:tc>
        <w:tc>
          <w:tcPr>
            <w:tcW w:w="6224" w:type="dxa"/>
            <w:shd w:val="clear" w:color="auto" w:fill="auto"/>
          </w:tcPr>
          <w:p w14:paraId="1E4B2494" w14:textId="77777777" w:rsidR="00750FCA" w:rsidRPr="00813A2A" w:rsidRDefault="00750FCA" w:rsidP="00750FCA">
            <w:pPr>
              <w:pStyle w:val="Default"/>
              <w:jc w:val="both"/>
              <w:rPr>
                <w:rFonts w:ascii="Arial Narrow" w:hAnsi="Arial Narrow"/>
              </w:rPr>
            </w:pPr>
            <w:r w:rsidRPr="00813A2A">
              <w:rPr>
                <w:rFonts w:ascii="Arial Narrow" w:hAnsi="Arial Narrow"/>
              </w:rPr>
              <w:t>Montuje, diagnozuje i naprawia instalacje, podzespoły oraz urządzenia elektryczne i elektroenergetyczne; diagnozuje stan izolacji, urządzeń i maszyn elektrycznych, lokalizuje uszkodzenia oraz wykonuje naprawy; dobiera zabezpieczenia instalacji, urządzeń i maszyn elektrycznych.</w:t>
            </w:r>
          </w:p>
          <w:p w14:paraId="43C6F6F7" w14:textId="77777777" w:rsidR="00750FCA" w:rsidRPr="00813A2A" w:rsidRDefault="00750FCA" w:rsidP="00750FCA">
            <w:pPr>
              <w:pStyle w:val="Default"/>
              <w:jc w:val="both"/>
              <w:rPr>
                <w:rFonts w:ascii="Arial Narrow" w:hAnsi="Arial Narrow"/>
              </w:rPr>
            </w:pPr>
            <w:r w:rsidRPr="00813A2A">
              <w:rPr>
                <w:rFonts w:ascii="Arial Narrow" w:hAnsi="Arial Narrow"/>
              </w:rPr>
              <w:t>Zadania zawodowe: montowanie i uruchamianie maszyn i urządzeń elektrycznych na podstawie dokumentacji technicznej;</w:t>
            </w:r>
            <w:r>
              <w:rPr>
                <w:rFonts w:ascii="Arial Narrow" w:hAnsi="Arial Narrow"/>
              </w:rPr>
              <w:t xml:space="preserve"> </w:t>
            </w:r>
            <w:r w:rsidRPr="00813A2A">
              <w:rPr>
                <w:rFonts w:ascii="Arial Narrow" w:hAnsi="Arial Narrow"/>
              </w:rPr>
              <w:t xml:space="preserve">    wykonywanie i uruchamianie instalacji elektrycznych na podstawie dokumentacji technicznej;</w:t>
            </w:r>
            <w:r>
              <w:rPr>
                <w:rFonts w:ascii="Arial Narrow" w:hAnsi="Arial Narrow"/>
              </w:rPr>
              <w:t xml:space="preserve"> </w:t>
            </w:r>
            <w:r w:rsidRPr="00813A2A">
              <w:rPr>
                <w:rFonts w:ascii="Arial Narrow" w:hAnsi="Arial Narrow"/>
              </w:rPr>
              <w:t>dobieranie, użytkowanie, instalowanie i obsługiwanie maszyn i urządzeń elektrycznych oraz aparatury sterującej i pomiarowej;   montowanie układów zasilania, sterowania, regulacji i zabezpieczeń maszyn i urządzeń elektrycznych na podstawie dokumentacji technicznej;</w:t>
            </w:r>
            <w:r>
              <w:rPr>
                <w:rFonts w:ascii="Arial Narrow" w:hAnsi="Arial Narrow"/>
              </w:rPr>
              <w:t xml:space="preserve"> </w:t>
            </w:r>
            <w:r w:rsidRPr="00813A2A">
              <w:rPr>
                <w:rFonts w:ascii="Arial Narrow" w:hAnsi="Arial Narrow"/>
              </w:rPr>
              <w:t>instalowanie, użytkowanie i obsługiwanie układów energoelektronicznych;</w:t>
            </w:r>
            <w:r>
              <w:rPr>
                <w:rFonts w:ascii="Arial Narrow" w:hAnsi="Arial Narrow"/>
              </w:rPr>
              <w:t xml:space="preserve"> </w:t>
            </w:r>
            <w:r w:rsidRPr="00813A2A">
              <w:rPr>
                <w:rFonts w:ascii="Arial Narrow" w:hAnsi="Arial Narrow"/>
              </w:rPr>
              <w:t>określanie parametrów technicznych maszyn i urządzeń elektrycznych, instalacji elektrycznych oraz elektroenergetycznych;  ocenianie stanu technicznego maszyn, urządzeń i instalacji elektrycznych po montażu na podstawie pomiarów; montowanie i sprawdzanie działania środków ochrony przeciwporażeniowej na podstawie dokumentacji technicznej;</w:t>
            </w:r>
            <w:r>
              <w:rPr>
                <w:rFonts w:ascii="Arial Narrow" w:hAnsi="Arial Narrow"/>
              </w:rPr>
              <w:t xml:space="preserve"> </w:t>
            </w:r>
            <w:r w:rsidRPr="00813A2A">
              <w:rPr>
                <w:rFonts w:ascii="Arial Narrow" w:hAnsi="Arial Narrow"/>
              </w:rPr>
              <w:t>planowanie kolejności czynności podczas demontażu i montażu maszyn  i urządzeń elektrycznych;    wykonywanie wymiany zużytych lub uszkodzonych elementów i podzespołów maszyn i urządzeń elektrycznych, układów sterowania</w:t>
            </w:r>
          </w:p>
          <w:p w14:paraId="42FD3A39" w14:textId="77777777" w:rsidR="00750FCA" w:rsidRPr="00813A2A" w:rsidRDefault="00750FCA" w:rsidP="00750FCA">
            <w:pPr>
              <w:pStyle w:val="Default"/>
              <w:jc w:val="both"/>
              <w:rPr>
                <w:rFonts w:ascii="Arial Narrow" w:hAnsi="Arial Narrow"/>
              </w:rPr>
            </w:pPr>
            <w:r w:rsidRPr="00813A2A">
              <w:rPr>
                <w:rFonts w:ascii="Arial Narrow" w:hAnsi="Arial Narrow"/>
              </w:rPr>
              <w:lastRenderedPageBreak/>
              <w:t>i zabezpieczeń;</w:t>
            </w:r>
            <w:r>
              <w:rPr>
                <w:rFonts w:ascii="Arial Narrow" w:hAnsi="Arial Narrow"/>
              </w:rPr>
              <w:t xml:space="preserve"> </w:t>
            </w:r>
            <w:r w:rsidRPr="00813A2A">
              <w:rPr>
                <w:rFonts w:ascii="Arial Narrow" w:hAnsi="Arial Narrow"/>
              </w:rPr>
              <w:t>stosowanie skutecznej ochrony urządzeń elektrycznych przed skutkami zwarć, przeciążeń i przepięć;    wykonywanie pomiarów i diagnozowanie stanu elementów, układów</w:t>
            </w:r>
          </w:p>
          <w:p w14:paraId="07AF640B" w14:textId="77777777" w:rsidR="00750FCA" w:rsidRPr="00813A2A" w:rsidRDefault="00750FCA" w:rsidP="00750FCA">
            <w:pPr>
              <w:pStyle w:val="Default"/>
              <w:jc w:val="both"/>
              <w:rPr>
                <w:rFonts w:ascii="Arial Narrow" w:hAnsi="Arial Narrow"/>
              </w:rPr>
            </w:pPr>
            <w:r w:rsidRPr="00813A2A">
              <w:rPr>
                <w:rFonts w:ascii="Arial Narrow" w:hAnsi="Arial Narrow"/>
              </w:rPr>
              <w:t>i urządzeń elektrycznych i elektroenergetycznych;   ocenianie jakości wykonanych prac; posługiwanie się dokumentacją techniczną, rysunkami oraz schematami maszyn i urządzeń elektrycznych;    posługiwanie się oprogramowaniem komputerowym wspierającym wykonywanie zadań zawodowych; przestrzeganie zasad etyki, ergonomii, bezpieczeństwa i higieny pracy oraz stosowanie przepisów prawa energetycznego, ochrony przeciwpożarowej i ochrony środowiska.</w:t>
            </w:r>
          </w:p>
          <w:p w14:paraId="6E9DAA79" w14:textId="77777777" w:rsidR="00750FCA" w:rsidRPr="00B8417A" w:rsidRDefault="00750FCA" w:rsidP="00750FCA">
            <w:pPr>
              <w:pStyle w:val="Default"/>
              <w:jc w:val="both"/>
              <w:rPr>
                <w:rFonts w:ascii="Arial Narrow" w:hAnsi="Arial Narrow"/>
              </w:rPr>
            </w:pPr>
            <w:r w:rsidRPr="00813A2A">
              <w:rPr>
                <w:rFonts w:ascii="Arial Narrow" w:hAnsi="Arial Narrow"/>
              </w:rPr>
              <w:t xml:space="preserve">Dodatkowe zadania zawodowe: </w:t>
            </w:r>
            <w:r w:rsidRPr="00813A2A">
              <w:rPr>
                <w:rFonts w:ascii="Arial Narrow" w:hAnsi="Arial Narrow"/>
              </w:rPr>
              <w:tab/>
              <w:t>organizowanie i kierowanie pracą małych zespołów pracowniczych;</w:t>
            </w:r>
            <w:r>
              <w:rPr>
                <w:rFonts w:ascii="Arial Narrow" w:hAnsi="Arial Narrow"/>
              </w:rPr>
              <w:t xml:space="preserve"> </w:t>
            </w:r>
            <w:r w:rsidRPr="00813A2A">
              <w:rPr>
                <w:rFonts w:ascii="Arial Narrow" w:hAnsi="Arial Narrow"/>
              </w:rPr>
              <w:t>podejmowanie i prowadzenie działalności gospodarczej w zakresie elektrotechniki.</w:t>
            </w:r>
          </w:p>
        </w:tc>
      </w:tr>
      <w:tr w:rsidR="00750FCA" w:rsidRPr="00B8417A" w14:paraId="4BDC0754" w14:textId="77777777" w:rsidTr="00750FCA">
        <w:tc>
          <w:tcPr>
            <w:tcW w:w="660" w:type="dxa"/>
            <w:shd w:val="clear" w:color="auto" w:fill="auto"/>
            <w:vAlign w:val="center"/>
          </w:tcPr>
          <w:p w14:paraId="27FA8A67" w14:textId="77777777" w:rsidR="00750FCA" w:rsidRPr="00B8417A" w:rsidRDefault="00750FCA" w:rsidP="00750FCA">
            <w:pPr>
              <w:jc w:val="center"/>
              <w:rPr>
                <w:rFonts w:ascii="Arial Narrow" w:hAnsi="Arial Narrow"/>
              </w:rPr>
            </w:pPr>
            <w:r w:rsidRPr="00B8417A">
              <w:rPr>
                <w:rFonts w:ascii="Arial Narrow" w:hAnsi="Arial Narrow"/>
              </w:rPr>
              <w:lastRenderedPageBreak/>
              <w:t>1</w:t>
            </w:r>
            <w:r>
              <w:rPr>
                <w:rFonts w:ascii="Arial Narrow" w:hAnsi="Arial Narrow"/>
              </w:rPr>
              <w:t>9</w:t>
            </w:r>
          </w:p>
        </w:tc>
        <w:tc>
          <w:tcPr>
            <w:tcW w:w="2438" w:type="dxa"/>
            <w:gridSpan w:val="2"/>
            <w:shd w:val="clear" w:color="auto" w:fill="auto"/>
            <w:vAlign w:val="center"/>
          </w:tcPr>
          <w:p w14:paraId="519C5E98" w14:textId="77777777" w:rsidR="00750FCA" w:rsidRPr="00DB5F81" w:rsidRDefault="00750FCA" w:rsidP="00750FCA">
            <w:pPr>
              <w:jc w:val="center"/>
              <w:rPr>
                <w:rFonts w:ascii="Arial Narrow" w:hAnsi="Arial Narrow"/>
              </w:rPr>
            </w:pPr>
            <w:r w:rsidRPr="00DB5F81">
              <w:rPr>
                <w:rFonts w:ascii="Arial Narrow" w:hAnsi="Arial Narrow"/>
              </w:rPr>
              <w:t>Księgowy</w:t>
            </w:r>
          </w:p>
          <w:p w14:paraId="76E5CA80" w14:textId="77777777" w:rsidR="00750FCA" w:rsidRPr="00B8417A" w:rsidRDefault="00762074" w:rsidP="00750FCA">
            <w:pPr>
              <w:jc w:val="center"/>
              <w:rPr>
                <w:rFonts w:ascii="Arial Narrow" w:hAnsi="Arial Narrow"/>
              </w:rPr>
            </w:pPr>
            <w:r>
              <w:rPr>
                <w:rFonts w:ascii="Arial Narrow" w:hAnsi="Arial Narrow"/>
              </w:rPr>
              <w:t>(</w:t>
            </w:r>
            <w:r w:rsidR="00750FCA" w:rsidRPr="00DB5F81">
              <w:rPr>
                <w:rFonts w:ascii="Arial Narrow" w:hAnsi="Arial Narrow"/>
              </w:rPr>
              <w:t>331301</w:t>
            </w:r>
            <w:r>
              <w:rPr>
                <w:rFonts w:ascii="Arial Narrow" w:hAnsi="Arial Narrow"/>
              </w:rPr>
              <w:t>)</w:t>
            </w:r>
          </w:p>
        </w:tc>
        <w:tc>
          <w:tcPr>
            <w:tcW w:w="6224" w:type="dxa"/>
            <w:shd w:val="clear" w:color="auto" w:fill="auto"/>
            <w:vAlign w:val="center"/>
          </w:tcPr>
          <w:p w14:paraId="6896962B" w14:textId="77777777" w:rsidR="00750FCA" w:rsidRPr="00DB5F81" w:rsidRDefault="00750FCA" w:rsidP="00750FCA">
            <w:pPr>
              <w:jc w:val="both"/>
              <w:rPr>
                <w:rFonts w:ascii="Arial Narrow" w:hAnsi="Arial Narrow" w:cs="Arial"/>
              </w:rPr>
            </w:pPr>
            <w:r w:rsidRPr="00DB5F81">
              <w:rPr>
                <w:rFonts w:ascii="Arial Narrow" w:hAnsi="Arial Narrow" w:cs="Arial"/>
              </w:rPr>
              <w:t>Odpowiada za prowadzenie operacji finansowych zgodnie z obowiązującymi zasadami rachunkowości;</w:t>
            </w:r>
            <w:r>
              <w:rPr>
                <w:rFonts w:ascii="Arial Narrow" w:hAnsi="Arial Narrow" w:cs="Arial"/>
              </w:rPr>
              <w:t xml:space="preserve"> </w:t>
            </w:r>
            <w:r w:rsidRPr="00DB5F81">
              <w:rPr>
                <w:rFonts w:ascii="Arial Narrow" w:hAnsi="Arial Narrow" w:cs="Arial"/>
              </w:rPr>
              <w:t>zajmuje się księgowaniem dokumentów oraz sprawdzaniem poprawności rachunkowej przygotowywanych deklaracji podatkowych i sprawozdań.</w:t>
            </w:r>
          </w:p>
          <w:p w14:paraId="740BF19E" w14:textId="77777777" w:rsidR="00750FCA" w:rsidRPr="00DB5F81" w:rsidRDefault="00750FCA" w:rsidP="00750FCA">
            <w:pPr>
              <w:jc w:val="both"/>
              <w:rPr>
                <w:rFonts w:ascii="Arial Narrow" w:hAnsi="Arial Narrow" w:cs="Arial"/>
              </w:rPr>
            </w:pPr>
            <w:r w:rsidRPr="00DB5F81">
              <w:rPr>
                <w:rFonts w:ascii="Arial Narrow" w:hAnsi="Arial Narrow" w:cs="Arial"/>
              </w:rPr>
              <w:t>Zadania zawodowe: prowadzenie ewidencji księgowej;</w:t>
            </w:r>
            <w:r>
              <w:rPr>
                <w:rFonts w:ascii="Arial Narrow" w:hAnsi="Arial Narrow" w:cs="Arial"/>
              </w:rPr>
              <w:t xml:space="preserve"> </w:t>
            </w:r>
            <w:r w:rsidRPr="00DB5F81">
              <w:rPr>
                <w:rFonts w:ascii="Arial Narrow" w:hAnsi="Arial Narrow" w:cs="Arial"/>
              </w:rPr>
              <w:t>prowadzenie pełnej lub uproszczonej księgowości podmiotów gospodarczych;</w:t>
            </w:r>
          </w:p>
          <w:p w14:paraId="09414039" w14:textId="77777777" w:rsidR="00750FCA" w:rsidRPr="00DB5F81" w:rsidRDefault="00750FCA" w:rsidP="00750FCA">
            <w:pPr>
              <w:jc w:val="both"/>
              <w:rPr>
                <w:rFonts w:ascii="Arial Narrow" w:hAnsi="Arial Narrow" w:cs="Arial"/>
              </w:rPr>
            </w:pPr>
            <w:r w:rsidRPr="00DB5F81">
              <w:rPr>
                <w:rFonts w:ascii="Arial Narrow" w:hAnsi="Arial Narrow" w:cs="Arial"/>
              </w:rPr>
              <w:t>dekretowanie i księgowanie operacji gospodarczych;</w:t>
            </w:r>
            <w:r>
              <w:rPr>
                <w:rFonts w:ascii="Arial Narrow" w:hAnsi="Arial Narrow" w:cs="Arial"/>
              </w:rPr>
              <w:t xml:space="preserve"> </w:t>
            </w:r>
            <w:r w:rsidRPr="00DB5F81">
              <w:rPr>
                <w:rFonts w:ascii="Arial Narrow" w:hAnsi="Arial Narrow" w:cs="Arial"/>
              </w:rPr>
              <w:t>prowadzenie procesu uzgadniania rozrachunków i transakcji finansowych oraz rozliczanie operacji finansowych;</w:t>
            </w:r>
            <w:r>
              <w:rPr>
                <w:rFonts w:ascii="Arial Narrow" w:hAnsi="Arial Narrow" w:cs="Arial"/>
              </w:rPr>
              <w:t xml:space="preserve"> </w:t>
            </w:r>
            <w:r w:rsidRPr="00DB5F81">
              <w:rPr>
                <w:rFonts w:ascii="Arial Narrow" w:hAnsi="Arial Narrow" w:cs="Arial"/>
              </w:rPr>
              <w:t>księgowanie faktur od dostawców i przygotowywanie płatności;</w:t>
            </w:r>
            <w:r>
              <w:rPr>
                <w:rFonts w:ascii="Arial Narrow" w:hAnsi="Arial Narrow" w:cs="Arial"/>
              </w:rPr>
              <w:t xml:space="preserve"> </w:t>
            </w:r>
            <w:r w:rsidRPr="00DB5F81">
              <w:rPr>
                <w:rFonts w:ascii="Arial Narrow" w:hAnsi="Arial Narrow" w:cs="Arial"/>
              </w:rPr>
              <w:t>prowadzenie bieżących rozliczeń z bankami i innymi instytucjami finansowymi;</w:t>
            </w:r>
            <w:r>
              <w:rPr>
                <w:rFonts w:ascii="Arial Narrow" w:hAnsi="Arial Narrow" w:cs="Arial"/>
              </w:rPr>
              <w:t xml:space="preserve"> </w:t>
            </w:r>
            <w:r w:rsidRPr="00DB5F81">
              <w:rPr>
                <w:rFonts w:ascii="Arial Narrow" w:hAnsi="Arial Narrow" w:cs="Arial"/>
              </w:rPr>
              <w:t>sporządzanie listy płac oraz przygotowywanie przelewów bankowych wynagrodzeń;</w:t>
            </w:r>
            <w:r>
              <w:rPr>
                <w:rFonts w:ascii="Arial Narrow" w:hAnsi="Arial Narrow" w:cs="Arial"/>
              </w:rPr>
              <w:t xml:space="preserve"> </w:t>
            </w:r>
            <w:r w:rsidRPr="00DB5F81">
              <w:rPr>
                <w:rFonts w:ascii="Arial Narrow" w:hAnsi="Arial Narrow" w:cs="Arial"/>
              </w:rPr>
              <w:t>rozliczanie należności wynikających z przepisów wewnętrznych, np. delegacje, zaliczki itp.;</w:t>
            </w:r>
            <w:r>
              <w:rPr>
                <w:rFonts w:ascii="Arial Narrow" w:hAnsi="Arial Narrow" w:cs="Arial"/>
              </w:rPr>
              <w:t xml:space="preserve"> </w:t>
            </w:r>
            <w:r w:rsidRPr="00DB5F81">
              <w:rPr>
                <w:rFonts w:ascii="Arial Narrow" w:hAnsi="Arial Narrow" w:cs="Arial"/>
              </w:rPr>
              <w:t>potwierdzanie sald należności i zobowiązań z kontrahentami oraz uzgadnianie rozrachunków, w tym także wyjaśnianie zaistniałych różnic;</w:t>
            </w:r>
            <w:r>
              <w:rPr>
                <w:rFonts w:ascii="Arial Narrow" w:hAnsi="Arial Narrow" w:cs="Arial"/>
              </w:rPr>
              <w:t xml:space="preserve"> </w:t>
            </w:r>
            <w:r w:rsidRPr="00DB5F81">
              <w:rPr>
                <w:rFonts w:ascii="Arial Narrow" w:hAnsi="Arial Narrow" w:cs="Arial"/>
              </w:rPr>
              <w:t>rozliczanie faktur z importu i eksportu;</w:t>
            </w:r>
            <w:r>
              <w:rPr>
                <w:rFonts w:ascii="Arial Narrow" w:hAnsi="Arial Narrow" w:cs="Arial"/>
              </w:rPr>
              <w:t xml:space="preserve"> </w:t>
            </w:r>
            <w:r w:rsidRPr="00DB5F81">
              <w:rPr>
                <w:rFonts w:ascii="Arial Narrow" w:hAnsi="Arial Narrow" w:cs="Arial"/>
              </w:rPr>
              <w:t>wystawianie zaświadczeń i dokumentów związanych z wynagrodzeniem oraz innych dokumentów rozliczeniowych;</w:t>
            </w:r>
            <w:r>
              <w:rPr>
                <w:rFonts w:ascii="Arial Narrow" w:hAnsi="Arial Narrow" w:cs="Arial"/>
              </w:rPr>
              <w:t xml:space="preserve"> </w:t>
            </w:r>
            <w:r w:rsidRPr="00DB5F81">
              <w:rPr>
                <w:rFonts w:ascii="Arial Narrow" w:hAnsi="Arial Narrow" w:cs="Arial"/>
              </w:rPr>
              <w:t>obsługiwanie programu Płatnik w zakresie rozliczeń z ZUS;</w:t>
            </w:r>
            <w:r>
              <w:rPr>
                <w:rFonts w:ascii="Arial Narrow" w:hAnsi="Arial Narrow" w:cs="Arial"/>
              </w:rPr>
              <w:t xml:space="preserve"> </w:t>
            </w:r>
            <w:r w:rsidRPr="00DB5F81">
              <w:rPr>
                <w:rFonts w:ascii="Arial Narrow" w:hAnsi="Arial Narrow" w:cs="Arial"/>
              </w:rPr>
              <w:t>sporządzanie deklaracji podatkowych, tj. CIT, VAT oraz deklaracji ZUS;</w:t>
            </w:r>
            <w:r>
              <w:rPr>
                <w:rFonts w:ascii="Arial Narrow" w:hAnsi="Arial Narrow" w:cs="Arial"/>
              </w:rPr>
              <w:t xml:space="preserve"> </w:t>
            </w:r>
            <w:r w:rsidRPr="00DB5F81">
              <w:rPr>
                <w:rFonts w:ascii="Arial Narrow" w:hAnsi="Arial Narrow" w:cs="Arial"/>
              </w:rPr>
              <w:t>prowadzenie ewidencji kasowej;</w:t>
            </w:r>
            <w:r>
              <w:rPr>
                <w:rFonts w:ascii="Arial Narrow" w:hAnsi="Arial Narrow" w:cs="Arial"/>
              </w:rPr>
              <w:t xml:space="preserve"> </w:t>
            </w:r>
            <w:r w:rsidRPr="00DB5F81">
              <w:rPr>
                <w:rFonts w:ascii="Arial Narrow" w:hAnsi="Arial Narrow" w:cs="Arial"/>
              </w:rPr>
              <w:t>sporządzanie raportów finansowych;</w:t>
            </w:r>
            <w:r>
              <w:rPr>
                <w:rFonts w:ascii="Arial Narrow" w:hAnsi="Arial Narrow" w:cs="Arial"/>
              </w:rPr>
              <w:t xml:space="preserve"> </w:t>
            </w:r>
            <w:r w:rsidRPr="00DB5F81">
              <w:rPr>
                <w:rFonts w:ascii="Arial Narrow" w:hAnsi="Arial Narrow" w:cs="Arial"/>
              </w:rPr>
              <w:t>współpraca z klientami zewnętrznymi firmy, tj. dostawcami usług, kancelarią prawną, urzędami, biegłym rewidentem, itp.;</w:t>
            </w:r>
            <w:r>
              <w:rPr>
                <w:rFonts w:ascii="Arial Narrow" w:hAnsi="Arial Narrow" w:cs="Arial"/>
              </w:rPr>
              <w:t xml:space="preserve"> </w:t>
            </w:r>
            <w:r w:rsidRPr="00DB5F81">
              <w:rPr>
                <w:rFonts w:ascii="Arial Narrow" w:hAnsi="Arial Narrow" w:cs="Arial"/>
              </w:rPr>
              <w:t>przechowywanie dowodów księgowych oraz dbanie o prawidłowy obieg dokumentów finansowych.</w:t>
            </w:r>
          </w:p>
          <w:p w14:paraId="27498E12" w14:textId="77777777" w:rsidR="00750FCA" w:rsidRPr="00B8417A" w:rsidRDefault="00750FCA" w:rsidP="00750FCA">
            <w:pPr>
              <w:jc w:val="both"/>
              <w:rPr>
                <w:rFonts w:ascii="Arial Narrow" w:hAnsi="Arial Narrow"/>
              </w:rPr>
            </w:pPr>
            <w:r w:rsidRPr="00DB5F81">
              <w:rPr>
                <w:rFonts w:ascii="Arial Narrow" w:hAnsi="Arial Narrow" w:cs="Arial"/>
              </w:rPr>
              <w:t xml:space="preserve">Dodatkowe zadania zawodowe: </w:t>
            </w:r>
            <w:r w:rsidRPr="00DB5F81">
              <w:rPr>
                <w:rFonts w:ascii="Arial Narrow" w:hAnsi="Arial Narrow" w:cs="Arial"/>
              </w:rPr>
              <w:tab/>
              <w:t>przygotowywanie dokumentów dla biura rachunkowego, które prowadzi księgowość firmy.</w:t>
            </w:r>
          </w:p>
        </w:tc>
      </w:tr>
      <w:tr w:rsidR="00750FCA" w:rsidRPr="00B8417A" w14:paraId="0062A154" w14:textId="77777777" w:rsidTr="00750FCA">
        <w:tc>
          <w:tcPr>
            <w:tcW w:w="660" w:type="dxa"/>
            <w:shd w:val="clear" w:color="auto" w:fill="auto"/>
            <w:vAlign w:val="center"/>
          </w:tcPr>
          <w:p w14:paraId="53120399" w14:textId="77777777" w:rsidR="00750FCA" w:rsidRPr="00B8417A" w:rsidRDefault="00750FCA" w:rsidP="00750FCA">
            <w:pPr>
              <w:jc w:val="center"/>
              <w:rPr>
                <w:rFonts w:ascii="Arial Narrow" w:hAnsi="Arial Narrow"/>
              </w:rPr>
            </w:pPr>
            <w:r>
              <w:rPr>
                <w:rFonts w:ascii="Arial Narrow" w:hAnsi="Arial Narrow"/>
              </w:rPr>
              <w:t>20</w:t>
            </w:r>
          </w:p>
        </w:tc>
        <w:tc>
          <w:tcPr>
            <w:tcW w:w="2438" w:type="dxa"/>
            <w:gridSpan w:val="2"/>
            <w:shd w:val="clear" w:color="auto" w:fill="auto"/>
            <w:vAlign w:val="center"/>
          </w:tcPr>
          <w:p w14:paraId="7520D580" w14:textId="77777777" w:rsidR="00750FCA" w:rsidRPr="00222830" w:rsidRDefault="00750FCA" w:rsidP="00750FCA">
            <w:pPr>
              <w:pStyle w:val="Default"/>
              <w:jc w:val="center"/>
              <w:rPr>
                <w:rFonts w:ascii="Arial Narrow" w:hAnsi="Arial Narrow"/>
              </w:rPr>
            </w:pPr>
            <w:r w:rsidRPr="00222830">
              <w:rPr>
                <w:rFonts w:ascii="Arial Narrow" w:hAnsi="Arial Narrow"/>
              </w:rPr>
              <w:t>Dekarz</w:t>
            </w:r>
          </w:p>
          <w:p w14:paraId="07AB964D" w14:textId="77777777" w:rsidR="00750FCA" w:rsidRPr="00B8417A" w:rsidRDefault="00762074" w:rsidP="00750FCA">
            <w:pPr>
              <w:jc w:val="center"/>
              <w:rPr>
                <w:rFonts w:ascii="Arial Narrow" w:hAnsi="Arial Narrow"/>
              </w:rPr>
            </w:pPr>
            <w:r>
              <w:rPr>
                <w:rFonts w:ascii="Arial Narrow" w:hAnsi="Arial Narrow"/>
              </w:rPr>
              <w:t>(</w:t>
            </w:r>
            <w:r w:rsidR="00750FCA" w:rsidRPr="00222830">
              <w:rPr>
                <w:rFonts w:ascii="Arial Narrow" w:hAnsi="Arial Narrow"/>
              </w:rPr>
              <w:t>712101</w:t>
            </w:r>
            <w:r>
              <w:rPr>
                <w:rFonts w:ascii="Arial Narrow" w:hAnsi="Arial Narrow"/>
              </w:rPr>
              <w:t>)</w:t>
            </w:r>
          </w:p>
        </w:tc>
        <w:tc>
          <w:tcPr>
            <w:tcW w:w="6224" w:type="dxa"/>
            <w:shd w:val="clear" w:color="auto" w:fill="auto"/>
            <w:vAlign w:val="center"/>
          </w:tcPr>
          <w:p w14:paraId="5CB1B2C1" w14:textId="77777777" w:rsidR="00750FCA" w:rsidRPr="00222830" w:rsidRDefault="00750FCA" w:rsidP="00750FCA">
            <w:pPr>
              <w:pStyle w:val="Default"/>
              <w:jc w:val="both"/>
              <w:rPr>
                <w:rFonts w:ascii="Arial Narrow" w:hAnsi="Arial Narrow"/>
              </w:rPr>
            </w:pPr>
            <w:r w:rsidRPr="00222830">
              <w:rPr>
                <w:rFonts w:ascii="Arial Narrow" w:hAnsi="Arial Narrow"/>
              </w:rPr>
              <w:t>Pokrywa i naprawia dachy różnymi materiałami dekarskimi; zakłada, konserwuje i remontuje urządzenia służące do odprowadzania wody z dachów przy zastosowaniu narzędzi, urządzeń oraz maszyn dekarskich, ślusarskich i murarskich.</w:t>
            </w:r>
          </w:p>
          <w:p w14:paraId="28238B74" w14:textId="77777777" w:rsidR="00750FCA" w:rsidRPr="00222830" w:rsidRDefault="00750FCA" w:rsidP="00750FCA">
            <w:pPr>
              <w:pStyle w:val="Default"/>
              <w:jc w:val="both"/>
              <w:rPr>
                <w:rFonts w:ascii="Arial Narrow" w:hAnsi="Arial Narrow"/>
              </w:rPr>
            </w:pPr>
            <w:r w:rsidRPr="00222830">
              <w:rPr>
                <w:rFonts w:ascii="Arial Narrow" w:hAnsi="Arial Narrow"/>
              </w:rPr>
              <w:t xml:space="preserve">Zadania zawodowe: </w:t>
            </w:r>
            <w:r w:rsidRPr="00222830">
              <w:rPr>
                <w:rFonts w:ascii="Arial Narrow" w:hAnsi="Arial Narrow"/>
              </w:rPr>
              <w:tab/>
              <w:t>analizowanie rysunków roboczych i ustalanie na ich podstawie rodzaju i zakresu robót dekarskich, potrzebnych materiałów oraz narzędzi, sprzętu i maszyn;</w:t>
            </w:r>
            <w:r>
              <w:rPr>
                <w:rFonts w:ascii="Arial Narrow" w:hAnsi="Arial Narrow"/>
              </w:rPr>
              <w:t xml:space="preserve"> </w:t>
            </w:r>
            <w:r w:rsidRPr="00222830">
              <w:rPr>
                <w:rFonts w:ascii="Arial Narrow" w:hAnsi="Arial Narrow"/>
              </w:rPr>
              <w:t>ocenianie jakości materiałów stosowanych do robót dekarsko-blacharskich;</w:t>
            </w:r>
          </w:p>
          <w:p w14:paraId="76A9A5D9" w14:textId="77777777" w:rsidR="00750FCA" w:rsidRPr="00222830" w:rsidRDefault="00750FCA" w:rsidP="00750FCA">
            <w:pPr>
              <w:pStyle w:val="Default"/>
              <w:jc w:val="both"/>
              <w:rPr>
                <w:rFonts w:ascii="Arial Narrow" w:hAnsi="Arial Narrow"/>
              </w:rPr>
            </w:pPr>
            <w:r w:rsidRPr="00222830">
              <w:rPr>
                <w:rFonts w:ascii="Arial Narrow" w:hAnsi="Arial Narrow"/>
              </w:rPr>
              <w:lastRenderedPageBreak/>
              <w:t>organizowanie miejsca pracy i dróg transportu materiałów dekarskich;</w:t>
            </w:r>
            <w:r>
              <w:rPr>
                <w:rFonts w:ascii="Arial Narrow" w:hAnsi="Arial Narrow"/>
              </w:rPr>
              <w:t xml:space="preserve"> </w:t>
            </w:r>
            <w:r w:rsidRPr="00222830">
              <w:rPr>
                <w:rFonts w:ascii="Arial Narrow" w:hAnsi="Arial Narrow"/>
              </w:rPr>
              <w:t>przygotowanie blachy do robót dekarskich i obróbek blacharskich;</w:t>
            </w:r>
            <w:r>
              <w:rPr>
                <w:rFonts w:ascii="Arial Narrow" w:hAnsi="Arial Narrow"/>
              </w:rPr>
              <w:t xml:space="preserve"> </w:t>
            </w:r>
            <w:r w:rsidRPr="00222830">
              <w:rPr>
                <w:rFonts w:ascii="Arial Narrow" w:hAnsi="Arial Narrow"/>
              </w:rPr>
              <w:t>wykonywanie podstawowych operacji blacharskich (trasowanie, cięcie, wiercenie, zaginanie, zawijanie brzegów, zaginanie krawędzi, lutowanie połączeń, nitowanie, wywijanie krawędzi, wyklepywanie naroży itd.);</w:t>
            </w:r>
            <w:r>
              <w:rPr>
                <w:rFonts w:ascii="Arial Narrow" w:hAnsi="Arial Narrow"/>
              </w:rPr>
              <w:t xml:space="preserve"> </w:t>
            </w:r>
            <w:r w:rsidRPr="00222830">
              <w:rPr>
                <w:rFonts w:ascii="Arial Narrow" w:hAnsi="Arial Narrow"/>
              </w:rPr>
              <w:t>obijanie blachą elementów drewnianych;</w:t>
            </w:r>
            <w:r>
              <w:rPr>
                <w:rFonts w:ascii="Arial Narrow" w:hAnsi="Arial Narrow"/>
              </w:rPr>
              <w:t xml:space="preserve"> </w:t>
            </w:r>
            <w:r w:rsidRPr="00222830">
              <w:rPr>
                <w:rFonts w:ascii="Arial Narrow" w:hAnsi="Arial Narrow"/>
              </w:rPr>
              <w:t>wykonywanie pokryć dachowych blachą cynkową, stalową ocynkowaną, miedzianą i aluminiową;</w:t>
            </w:r>
            <w:r>
              <w:rPr>
                <w:rFonts w:ascii="Arial Narrow" w:hAnsi="Arial Narrow"/>
              </w:rPr>
              <w:t xml:space="preserve"> </w:t>
            </w:r>
            <w:r w:rsidRPr="00222830">
              <w:rPr>
                <w:rFonts w:ascii="Arial Narrow" w:hAnsi="Arial Narrow"/>
              </w:rPr>
              <w:t>montowanie rynien i rur spustowych;</w:t>
            </w:r>
            <w:r>
              <w:rPr>
                <w:rFonts w:ascii="Arial Narrow" w:hAnsi="Arial Narrow"/>
              </w:rPr>
              <w:t xml:space="preserve"> </w:t>
            </w:r>
            <w:r w:rsidRPr="00222830">
              <w:rPr>
                <w:rFonts w:ascii="Arial Narrow" w:hAnsi="Arial Narrow"/>
              </w:rPr>
              <w:t>wykonywanie obróbek blacharskich murów ogniowych, attyk, okapów, gzymsów, kominów, włazów dachowych, anten, masztów, rur wentylacyjnych, podokienników itp.;</w:t>
            </w:r>
            <w:r>
              <w:rPr>
                <w:rFonts w:ascii="Arial Narrow" w:hAnsi="Arial Narrow"/>
              </w:rPr>
              <w:t xml:space="preserve"> </w:t>
            </w:r>
            <w:r w:rsidRPr="00222830">
              <w:rPr>
                <w:rFonts w:ascii="Arial Narrow" w:hAnsi="Arial Narrow"/>
              </w:rPr>
              <w:t>krycie dachów papą na podkładzie z desek i z betonu;</w:t>
            </w:r>
            <w:r>
              <w:rPr>
                <w:rFonts w:ascii="Arial Narrow" w:hAnsi="Arial Narrow"/>
              </w:rPr>
              <w:t xml:space="preserve"> </w:t>
            </w:r>
            <w:r w:rsidRPr="00222830">
              <w:rPr>
                <w:rFonts w:ascii="Arial Narrow" w:hAnsi="Arial Narrow"/>
              </w:rPr>
              <w:t>wielowarstwowe izolowanie tarasów;</w:t>
            </w:r>
            <w:r>
              <w:rPr>
                <w:rFonts w:ascii="Arial Narrow" w:hAnsi="Arial Narrow"/>
              </w:rPr>
              <w:t xml:space="preserve"> </w:t>
            </w:r>
            <w:r w:rsidRPr="00222830">
              <w:rPr>
                <w:rFonts w:ascii="Arial Narrow" w:hAnsi="Arial Narrow"/>
              </w:rPr>
              <w:t>krycie dachów różnymi rodzajami dachówek;</w:t>
            </w:r>
          </w:p>
          <w:p w14:paraId="654C6553" w14:textId="77777777" w:rsidR="00750FCA" w:rsidRPr="00222830" w:rsidRDefault="00750FCA" w:rsidP="00750FCA">
            <w:pPr>
              <w:pStyle w:val="Default"/>
              <w:jc w:val="both"/>
              <w:rPr>
                <w:rFonts w:ascii="Arial Narrow" w:hAnsi="Arial Narrow"/>
              </w:rPr>
            </w:pPr>
            <w:r w:rsidRPr="00222830">
              <w:rPr>
                <w:rFonts w:ascii="Arial Narrow" w:hAnsi="Arial Narrow"/>
              </w:rPr>
              <w:t>krycie dachów materiałami z tworzyw sztucznych;</w:t>
            </w:r>
            <w:r>
              <w:rPr>
                <w:rFonts w:ascii="Arial Narrow" w:hAnsi="Arial Narrow"/>
              </w:rPr>
              <w:t xml:space="preserve"> </w:t>
            </w:r>
            <w:r w:rsidRPr="00222830">
              <w:rPr>
                <w:rFonts w:ascii="Arial Narrow" w:hAnsi="Arial Narrow"/>
              </w:rPr>
              <w:t>wykonywanie rekonstrukcji i konserwacji pokryć dachowych z gontu oraz dachówki mnich-mniszka, klasztornej itp.;</w:t>
            </w:r>
            <w:r>
              <w:rPr>
                <w:rFonts w:ascii="Arial Narrow" w:hAnsi="Arial Narrow"/>
              </w:rPr>
              <w:t xml:space="preserve"> </w:t>
            </w:r>
            <w:r w:rsidRPr="00222830">
              <w:rPr>
                <w:rFonts w:ascii="Arial Narrow" w:hAnsi="Arial Narrow"/>
              </w:rPr>
              <w:t>rozbiórka różnych rodzajów pokryć dachowych.</w:t>
            </w:r>
          </w:p>
          <w:p w14:paraId="3ED805C8" w14:textId="77777777" w:rsidR="00750FCA" w:rsidRPr="00B8417A" w:rsidRDefault="00750FCA" w:rsidP="00750FCA">
            <w:pPr>
              <w:pStyle w:val="Default"/>
              <w:jc w:val="both"/>
              <w:rPr>
                <w:rFonts w:ascii="Arial Narrow" w:hAnsi="Arial Narrow"/>
              </w:rPr>
            </w:pPr>
            <w:r w:rsidRPr="00222830">
              <w:rPr>
                <w:rFonts w:ascii="Arial Narrow" w:hAnsi="Arial Narrow"/>
              </w:rPr>
              <w:t xml:space="preserve">Dodatkowe zadania zawodowe: </w:t>
            </w:r>
            <w:r w:rsidRPr="00222830">
              <w:rPr>
                <w:rFonts w:ascii="Arial Narrow" w:hAnsi="Arial Narrow"/>
              </w:rPr>
              <w:tab/>
              <w:t>wykonywanie</w:t>
            </w:r>
            <w:r>
              <w:rPr>
                <w:rFonts w:ascii="Arial Narrow" w:hAnsi="Arial Narrow"/>
              </w:rPr>
              <w:t xml:space="preserve"> </w:t>
            </w:r>
            <w:r w:rsidRPr="00222830">
              <w:rPr>
                <w:rFonts w:ascii="Arial Narrow" w:hAnsi="Arial Narrow"/>
              </w:rPr>
              <w:t>izolacji przeciwwilgociowych i paraizolacji;</w:t>
            </w:r>
            <w:r>
              <w:rPr>
                <w:rFonts w:ascii="Arial Narrow" w:hAnsi="Arial Narrow"/>
              </w:rPr>
              <w:t xml:space="preserve"> </w:t>
            </w:r>
            <w:r w:rsidRPr="00222830">
              <w:rPr>
                <w:rFonts w:ascii="Arial Narrow" w:hAnsi="Arial Narrow"/>
              </w:rPr>
              <w:t>wykonywanie rynien i rur spustowych w zakładzie blacharskim;</w:t>
            </w:r>
            <w:r>
              <w:rPr>
                <w:rFonts w:ascii="Arial Narrow" w:hAnsi="Arial Narrow"/>
              </w:rPr>
              <w:t xml:space="preserve"> </w:t>
            </w:r>
            <w:r w:rsidRPr="00222830">
              <w:rPr>
                <w:rFonts w:ascii="Arial Narrow" w:hAnsi="Arial Narrow"/>
              </w:rPr>
              <w:t>wykonywanie elementów wentylacyjnych z blachy.</w:t>
            </w:r>
          </w:p>
        </w:tc>
      </w:tr>
      <w:tr w:rsidR="00750FCA" w:rsidRPr="00B8417A" w14:paraId="756FFC23" w14:textId="77777777" w:rsidTr="00750FCA">
        <w:tc>
          <w:tcPr>
            <w:tcW w:w="660" w:type="dxa"/>
            <w:shd w:val="clear" w:color="auto" w:fill="auto"/>
            <w:vAlign w:val="center"/>
          </w:tcPr>
          <w:p w14:paraId="62D3B48F" w14:textId="77777777" w:rsidR="00750FCA" w:rsidRDefault="00750FCA" w:rsidP="00750FCA">
            <w:pPr>
              <w:jc w:val="center"/>
              <w:rPr>
                <w:rFonts w:ascii="Arial Narrow" w:hAnsi="Arial Narrow"/>
              </w:rPr>
            </w:pPr>
            <w:r>
              <w:rPr>
                <w:rFonts w:ascii="Arial Narrow" w:hAnsi="Arial Narrow"/>
              </w:rPr>
              <w:lastRenderedPageBreak/>
              <w:t>21</w:t>
            </w:r>
          </w:p>
        </w:tc>
        <w:tc>
          <w:tcPr>
            <w:tcW w:w="2438" w:type="dxa"/>
            <w:gridSpan w:val="2"/>
            <w:shd w:val="clear" w:color="auto" w:fill="auto"/>
            <w:vAlign w:val="center"/>
          </w:tcPr>
          <w:p w14:paraId="6EC2AFC2" w14:textId="77777777" w:rsidR="00750FCA" w:rsidRPr="00680023" w:rsidRDefault="00750FCA" w:rsidP="00750FCA">
            <w:pPr>
              <w:jc w:val="center"/>
              <w:rPr>
                <w:rFonts w:ascii="Arial Narrow" w:hAnsi="Arial Narrow"/>
              </w:rPr>
            </w:pPr>
            <w:r w:rsidRPr="00680023">
              <w:rPr>
                <w:rFonts w:ascii="Arial Narrow" w:hAnsi="Arial Narrow"/>
              </w:rPr>
              <w:t>Opiekunka środowiskowa</w:t>
            </w:r>
          </w:p>
          <w:p w14:paraId="3DDD9D96" w14:textId="77777777" w:rsidR="00750FCA" w:rsidRPr="00B8417A" w:rsidRDefault="00750FCA" w:rsidP="00750FCA">
            <w:pPr>
              <w:jc w:val="center"/>
              <w:rPr>
                <w:rFonts w:ascii="Arial Narrow" w:hAnsi="Arial Narrow"/>
              </w:rPr>
            </w:pPr>
            <w:r>
              <w:rPr>
                <w:rFonts w:ascii="Arial Narrow" w:hAnsi="Arial Narrow"/>
              </w:rPr>
              <w:t>(</w:t>
            </w:r>
            <w:r w:rsidRPr="00680023">
              <w:rPr>
                <w:rFonts w:ascii="Arial Narrow" w:hAnsi="Arial Narrow"/>
              </w:rPr>
              <w:t>341204</w:t>
            </w:r>
            <w:r>
              <w:rPr>
                <w:rFonts w:ascii="Arial Narrow" w:hAnsi="Arial Narrow"/>
              </w:rPr>
              <w:t>)</w:t>
            </w:r>
          </w:p>
        </w:tc>
        <w:tc>
          <w:tcPr>
            <w:tcW w:w="6224" w:type="dxa"/>
            <w:shd w:val="clear" w:color="auto" w:fill="auto"/>
            <w:vAlign w:val="center"/>
          </w:tcPr>
          <w:p w14:paraId="79F363EC" w14:textId="77777777" w:rsidR="00750FCA" w:rsidRPr="00680023" w:rsidRDefault="00750FCA" w:rsidP="00750FCA">
            <w:pPr>
              <w:pStyle w:val="Default"/>
              <w:jc w:val="both"/>
              <w:rPr>
                <w:rFonts w:ascii="Arial Narrow" w:hAnsi="Arial Narrow"/>
              </w:rPr>
            </w:pPr>
            <w:r w:rsidRPr="00680023">
              <w:rPr>
                <w:rFonts w:ascii="Arial Narrow" w:hAnsi="Arial Narrow"/>
              </w:rPr>
              <w:t>Udziela pomocy i świadczy usługi opiekuńcze osobom przewlekle chorym, samotnym i niesamodzielnym, które nie mają dostatecznego wsparcia ze strony rodziny lub innych osób z najbliższego otoczenia.</w:t>
            </w:r>
          </w:p>
          <w:p w14:paraId="094D4C2C" w14:textId="77777777" w:rsidR="00750FCA" w:rsidRPr="00B8417A" w:rsidRDefault="00750FCA" w:rsidP="00750FCA">
            <w:pPr>
              <w:pStyle w:val="Default"/>
              <w:jc w:val="both"/>
              <w:rPr>
                <w:rFonts w:ascii="Arial Narrow" w:hAnsi="Arial Narrow"/>
              </w:rPr>
            </w:pPr>
            <w:r w:rsidRPr="00680023">
              <w:rPr>
                <w:rFonts w:ascii="Arial Narrow" w:hAnsi="Arial Narrow"/>
              </w:rPr>
              <w:t>Zadania zawodowe: pomaganie podopiecznemu w codziennych czynnościach domowych (robienie zakupów, sprzątanie, gotowanie, pranie); pielęgnowanie oraz dbanie o zdrowie, higienę osobistą ludzi chorych i</w:t>
            </w:r>
            <w:r>
              <w:rPr>
                <w:rFonts w:ascii="Arial Narrow" w:hAnsi="Arial Narrow"/>
              </w:rPr>
              <w:t xml:space="preserve"> </w:t>
            </w:r>
            <w:r w:rsidRPr="00680023">
              <w:rPr>
                <w:rFonts w:ascii="Arial Narrow" w:hAnsi="Arial Narrow"/>
              </w:rPr>
              <w:t>niesamodzielnych (mycie, kąpanie, czesanie, golenie, ubieranie, słanie łóżka i zmiana pościeli oraz bielizny osobistej osobie unieruchomionej w łóżku oraz prowadzenie najprostszych ćwiczeń rehabilitacyjnych, uzgodnionych z lekarzem); udzielanie pierwszej pomocy w przypadkach zagrożenia zdrowia i życia podopiecznego; mobilizowanie podopiecznego do aktywnego spędzania czasu wolnego i rozwijania jego zainteresowań; aktywizowanie podopiecznego do zwiększania jego samodzielności życiowej; doradzanie w zakresie planowania i organizacji gospodarstwa domowego; kontaktowanie się z różnego rodzaju instytucjami i organizacjami społecznymi w celu rozwiązywania problemów zdrowotnych, materialnych, mieszkaniowych, rodzinnych i prawnych podopiecznego; inicjowanie pozytywnych relacji międzyludzkich w najbliższym otoczeniu podopiecznego, a zwłaszcza z członkami jego rodziny.</w:t>
            </w:r>
          </w:p>
        </w:tc>
      </w:tr>
      <w:tr w:rsidR="00750FCA" w:rsidRPr="00B8417A" w14:paraId="17BF5C24" w14:textId="77777777" w:rsidTr="00750FCA">
        <w:tc>
          <w:tcPr>
            <w:tcW w:w="660" w:type="dxa"/>
            <w:shd w:val="clear" w:color="auto" w:fill="auto"/>
            <w:vAlign w:val="center"/>
          </w:tcPr>
          <w:p w14:paraId="6428C7D8" w14:textId="77777777" w:rsidR="00750FCA" w:rsidRDefault="00750FCA" w:rsidP="00750FCA">
            <w:pPr>
              <w:jc w:val="center"/>
              <w:rPr>
                <w:rFonts w:ascii="Arial Narrow" w:hAnsi="Arial Narrow"/>
              </w:rPr>
            </w:pPr>
            <w:r>
              <w:rPr>
                <w:rFonts w:ascii="Arial Narrow" w:hAnsi="Arial Narrow"/>
              </w:rPr>
              <w:t>22</w:t>
            </w:r>
          </w:p>
        </w:tc>
        <w:tc>
          <w:tcPr>
            <w:tcW w:w="2438" w:type="dxa"/>
            <w:gridSpan w:val="2"/>
            <w:shd w:val="clear" w:color="auto" w:fill="auto"/>
            <w:vAlign w:val="center"/>
          </w:tcPr>
          <w:p w14:paraId="0B879080" w14:textId="77777777" w:rsidR="00750FCA" w:rsidRPr="00B721F4" w:rsidRDefault="00750FCA" w:rsidP="00750FCA">
            <w:pPr>
              <w:jc w:val="center"/>
              <w:rPr>
                <w:rFonts w:ascii="Arial Narrow" w:hAnsi="Arial Narrow"/>
              </w:rPr>
            </w:pPr>
            <w:r w:rsidRPr="00B721F4">
              <w:rPr>
                <w:rFonts w:ascii="Arial Narrow" w:hAnsi="Arial Narrow"/>
              </w:rPr>
              <w:t>Fizjoterapeuta</w:t>
            </w:r>
          </w:p>
          <w:p w14:paraId="6ABF289C" w14:textId="77777777" w:rsidR="00750FCA" w:rsidRPr="00680023" w:rsidRDefault="00750FCA" w:rsidP="00750FCA">
            <w:pPr>
              <w:jc w:val="center"/>
              <w:rPr>
                <w:rFonts w:ascii="Arial Narrow" w:hAnsi="Arial Narrow"/>
              </w:rPr>
            </w:pPr>
            <w:r>
              <w:rPr>
                <w:rFonts w:ascii="Arial Narrow" w:hAnsi="Arial Narrow"/>
              </w:rPr>
              <w:t>(</w:t>
            </w:r>
            <w:r w:rsidRPr="00B721F4">
              <w:rPr>
                <w:rFonts w:ascii="Arial Narrow" w:hAnsi="Arial Narrow"/>
              </w:rPr>
              <w:t>229201</w:t>
            </w:r>
            <w:r>
              <w:rPr>
                <w:rFonts w:ascii="Arial Narrow" w:hAnsi="Arial Narrow"/>
              </w:rPr>
              <w:t>)</w:t>
            </w:r>
          </w:p>
        </w:tc>
        <w:tc>
          <w:tcPr>
            <w:tcW w:w="6224" w:type="dxa"/>
            <w:shd w:val="clear" w:color="auto" w:fill="auto"/>
            <w:vAlign w:val="center"/>
          </w:tcPr>
          <w:p w14:paraId="4285C5A8" w14:textId="77777777" w:rsidR="00750FCA" w:rsidRPr="00B721F4" w:rsidRDefault="00750FCA" w:rsidP="00750FCA">
            <w:pPr>
              <w:pStyle w:val="Default"/>
              <w:jc w:val="both"/>
              <w:rPr>
                <w:rFonts w:ascii="Arial Narrow" w:hAnsi="Arial Narrow"/>
              </w:rPr>
            </w:pPr>
            <w:r w:rsidRPr="00B721F4">
              <w:rPr>
                <w:rFonts w:ascii="Arial Narrow" w:hAnsi="Arial Narrow"/>
              </w:rPr>
              <w:t>Bada i leczy lub nadzoruje leczenie pacjentów z zaburzeniami neuromięśniowymi, mięśniowo-szkieletowymi oraz sercowo-naczyniowymi i oddechowymi, klasyfikując pacjentów do leczenia fizjoterapeutycznego. Stosuje leczenie czynnościowe i fizykalne; podejmuje działania profilaktyczne dla zapobiegania, leczenia lub zmniejszenia objawów, zarówno chorób somatycznych, jak i psychicznych.</w:t>
            </w:r>
          </w:p>
          <w:p w14:paraId="20FCA7D5" w14:textId="77777777" w:rsidR="00750FCA" w:rsidRPr="00680023" w:rsidRDefault="00750FCA" w:rsidP="00750FCA">
            <w:pPr>
              <w:pStyle w:val="Default"/>
              <w:jc w:val="both"/>
              <w:rPr>
                <w:rFonts w:ascii="Arial Narrow" w:hAnsi="Arial Narrow"/>
              </w:rPr>
            </w:pPr>
            <w:r w:rsidRPr="00B721F4">
              <w:rPr>
                <w:rFonts w:ascii="Arial Narrow" w:hAnsi="Arial Narrow"/>
              </w:rPr>
              <w:lastRenderedPageBreak/>
              <w:t>Zadania zawodowe: Przeprowadzanie testów czynnościowych i fizykalnych określających sprawność ruchową pacjentów, w celu określenia zakresu fizjoterapii; wykonywanie lub nadzorowanie zabiegów fizykoterapeutycznych, kinezyterapeutycznych i masażu; nawiązywanie kontaktu z chorym, w celu zapewnienia jego współpracy w zajęciach fizjoterapeutycznych;</w:t>
            </w:r>
            <w:r>
              <w:rPr>
                <w:rFonts w:ascii="Arial Narrow" w:hAnsi="Arial Narrow"/>
              </w:rPr>
              <w:t xml:space="preserve"> </w:t>
            </w:r>
            <w:r w:rsidRPr="00B721F4">
              <w:rPr>
                <w:rFonts w:ascii="Arial Narrow" w:hAnsi="Arial Narrow"/>
              </w:rPr>
              <w:t>ustalanie indywidualnego programu ćwiczeń fizjoterapeutycznych odpowiednich dla danego schorzenia i stanu chorego; prowadzenie fizjoterapii przywracającej sprawność w chorobach zaburzających czynność układu ruchu (nerwowo-mięśniowo-szkieletowego); prowadzenie fizjoterapii i psychoterapii u osób po amputacji kończyn i zaopatrzonych w protezy; organizowanie i nadzorowanie terapii zajęciowej, przekwalifikowania zawodowego osób ze schorzeniami narządu ruchu i osób z protezowanymi kończynami oraz adaptacji do życia i pracy; prowadzenie dokumentacji ćwiczeń i zabiegów fizjoterapeutycznych i ich wpływu na wydolność i sprawność ruchową pacjentów; uczestniczenie w działaniach dotyczących promocji zdrowia i zapobiegania chorobom; wypisywaniu wniosków na zaopatrzenie ortopedyczne (kule, laski, wózki, protezy); doskonalenie swojej wiedzy i umiejętności, między innymi przez uczestnictwo w podyplomowym kształceniu ustawicznym.</w:t>
            </w:r>
          </w:p>
        </w:tc>
      </w:tr>
      <w:tr w:rsidR="00750FCA" w:rsidRPr="007C2FAD" w14:paraId="5C3F183A" w14:textId="77777777" w:rsidTr="00750FCA">
        <w:tc>
          <w:tcPr>
            <w:tcW w:w="660" w:type="dxa"/>
            <w:tcBorders>
              <w:right w:val="single" w:sz="4" w:space="0" w:color="auto"/>
            </w:tcBorders>
            <w:shd w:val="clear" w:color="auto" w:fill="auto"/>
            <w:vAlign w:val="center"/>
          </w:tcPr>
          <w:p w14:paraId="233E88AD" w14:textId="77777777" w:rsidR="00750FCA" w:rsidRPr="007C2FAD" w:rsidRDefault="00750FCA" w:rsidP="00750FCA">
            <w:pPr>
              <w:jc w:val="center"/>
              <w:rPr>
                <w:rFonts w:ascii="Arial Narrow" w:hAnsi="Arial Narrow"/>
              </w:rPr>
            </w:pPr>
            <w:r>
              <w:rPr>
                <w:rFonts w:ascii="Arial Narrow" w:hAnsi="Arial Narrow"/>
              </w:rPr>
              <w:lastRenderedPageBreak/>
              <w:t>23</w:t>
            </w:r>
          </w:p>
        </w:tc>
        <w:tc>
          <w:tcPr>
            <w:tcW w:w="2425" w:type="dxa"/>
            <w:tcBorders>
              <w:left w:val="single" w:sz="4" w:space="0" w:color="auto"/>
            </w:tcBorders>
            <w:shd w:val="clear" w:color="auto" w:fill="auto"/>
            <w:vAlign w:val="center"/>
          </w:tcPr>
          <w:p w14:paraId="310E2625" w14:textId="77777777" w:rsidR="000B1962" w:rsidRPr="000B1962" w:rsidRDefault="000B1962" w:rsidP="000B1962">
            <w:pPr>
              <w:jc w:val="center"/>
              <w:rPr>
                <w:rFonts w:ascii="Arial Narrow" w:hAnsi="Arial Narrow"/>
              </w:rPr>
            </w:pPr>
            <w:r w:rsidRPr="000B1962">
              <w:rPr>
                <w:rFonts w:ascii="Arial Narrow" w:hAnsi="Arial Narrow"/>
              </w:rPr>
              <w:t>Spawacz</w:t>
            </w:r>
          </w:p>
          <w:p w14:paraId="06DA365B" w14:textId="77777777" w:rsidR="00750FCA" w:rsidRPr="007C2FAD" w:rsidRDefault="000B1962" w:rsidP="000B1962">
            <w:pPr>
              <w:jc w:val="center"/>
              <w:rPr>
                <w:rFonts w:ascii="Arial Narrow" w:hAnsi="Arial Narrow"/>
              </w:rPr>
            </w:pPr>
            <w:r w:rsidRPr="000B1962">
              <w:rPr>
                <w:rFonts w:ascii="Arial Narrow" w:hAnsi="Arial Narrow"/>
              </w:rPr>
              <w:t>(721204)</w:t>
            </w:r>
          </w:p>
        </w:tc>
        <w:tc>
          <w:tcPr>
            <w:tcW w:w="6237" w:type="dxa"/>
            <w:gridSpan w:val="2"/>
            <w:shd w:val="clear" w:color="auto" w:fill="auto"/>
            <w:vAlign w:val="center"/>
          </w:tcPr>
          <w:p w14:paraId="7C63FD86" w14:textId="77777777" w:rsidR="000B1962" w:rsidRPr="000B1962" w:rsidRDefault="000B1962" w:rsidP="000B1962">
            <w:pPr>
              <w:pStyle w:val="Default"/>
              <w:jc w:val="both"/>
              <w:rPr>
                <w:rFonts w:ascii="Arial Narrow" w:hAnsi="Arial Narrow"/>
              </w:rPr>
            </w:pPr>
            <w:r w:rsidRPr="000B1962">
              <w:rPr>
                <w:rFonts w:ascii="Arial Narrow" w:hAnsi="Arial Narrow"/>
              </w:rPr>
              <w:t>Łączy części i elementy konstrukcyjne wykonane ze stali, żeliwa, metali nieżelaznych i ich stopów poprzez spawanie elektrodą topliwą w osłonie gazów chemicznie obojętnych (argon, hel) lub mieszanek gazowych (dwutlenek węgla lub jego mieszaniny z argonem) przez spawanie automatyczne lub spawanie gazowe ręczne oraz spawanie łukiem elektrycznym.</w:t>
            </w:r>
          </w:p>
          <w:p w14:paraId="2301EDED" w14:textId="77777777" w:rsidR="000B1962" w:rsidRPr="000B1962" w:rsidRDefault="000B1962" w:rsidP="000B1962">
            <w:pPr>
              <w:pStyle w:val="Default"/>
              <w:jc w:val="both"/>
              <w:rPr>
                <w:rFonts w:ascii="Arial Narrow" w:hAnsi="Arial Narrow"/>
              </w:rPr>
            </w:pPr>
            <w:r w:rsidRPr="000B1962">
              <w:rPr>
                <w:rFonts w:ascii="Arial Narrow" w:hAnsi="Arial Narrow"/>
              </w:rPr>
              <w:t xml:space="preserve">Zadania zawodowe: dobieranie materiałów podstawowych i dodatkowych do spawania; przygotowywanie elementów i materiałów do spawania zgodnie z dokumentacją techniczną;    wykonywanie operacji spawania różnymi technikami, za pomocą urządzeń spawalniczych wyposażonych w uchwyt prowadzony ręcznie i butle z gazami technicznymi (osłonowymi) lub palnika acetylenowo - tlenowego z utrzymaniem optymalnych parametrów spawania;  wykonywanie operacji spawania łukiem elektrycznym takimi metodami jak: osłona gazów ochronnych, łuk kryty czy węglowy;  wykonywanie operacji lutowania miękkiego i twardego, lutospawania i lutowania twardych metali kolorowych za pomocą kolby lutowniczej lub palnika acetylenowo - tlenowego;    wykonywanie operacji przecinania palnikiem gazowym, łukiem elektrycznym, metodą plazmową lub laserową z zastosowaniem różnych technik;   przygotowywanie powierzchni, elementów i części do spawania, zgrzewania, lutowania i przecinania przez czyszczenie i ukosowanie krawędzi, ustalanie wzajemnego położenia części czy odpowiednie zamocowywanie i oznaczanie miejsca przecięcia;    obsługiwanie i konserwowanie urządzeń i sprzętu do spawania, zgrzewania, lutowania i przecinania; obsługa urządzeń wentylacyjnych i służących ochronie środowiska pracy;    posługiwanie się urządzeniami do mechanizacji spawania oraz przyrządami pomiarowymi do sprawdzania jakości złącza </w:t>
            </w:r>
            <w:r w:rsidRPr="000B1962">
              <w:rPr>
                <w:rFonts w:ascii="Arial Narrow" w:hAnsi="Arial Narrow"/>
              </w:rPr>
              <w:lastRenderedPageBreak/>
              <w:t>spawanego; wykonywanie operacji spawania w zakresie posiadanych uprawnień według dokumentacji technicznej;    organizowanie własnego stanowiska pracy zgodnie z zasadami i przepisami BHP, ochrony ppoż, ochrony środowiska oraz wymaganiami ergonomii.</w:t>
            </w:r>
          </w:p>
          <w:p w14:paraId="1C115479" w14:textId="77777777" w:rsidR="000B1962" w:rsidRPr="000B1962" w:rsidRDefault="000B1962" w:rsidP="000B1962">
            <w:pPr>
              <w:pStyle w:val="Default"/>
              <w:jc w:val="both"/>
              <w:rPr>
                <w:rFonts w:ascii="Arial Narrow" w:hAnsi="Arial Narrow"/>
              </w:rPr>
            </w:pPr>
            <w:r w:rsidRPr="000B1962">
              <w:rPr>
                <w:rFonts w:ascii="Arial Narrow" w:hAnsi="Arial Narrow"/>
              </w:rPr>
              <w:t>Przykładowo wyróżnione specjalności:</w:t>
            </w:r>
          </w:p>
          <w:p w14:paraId="5FE26259" w14:textId="77777777" w:rsidR="000B1962" w:rsidRPr="000B1962" w:rsidRDefault="000B1962" w:rsidP="000B1962">
            <w:pPr>
              <w:pStyle w:val="Default"/>
              <w:jc w:val="both"/>
              <w:rPr>
                <w:rFonts w:ascii="Arial Narrow" w:hAnsi="Arial Narrow"/>
              </w:rPr>
            </w:pPr>
            <w:r w:rsidRPr="000B1962">
              <w:rPr>
                <w:rFonts w:ascii="Arial Narrow" w:hAnsi="Arial Narrow"/>
              </w:rPr>
              <w:t>Spawacz ręczny gazowy – łączy palnikiem gazowym (najczęściej acetylenowo-tlenowego) elementy konstrukcyjne wykonywane ze stali, żeliwa, metali nieżelaznych i ich stopów; obsługuje butle z gazami technicznymi i osprzętem do tych butli; posługuje się narzędziami ślusarskimi oraz przyrządami kontrolno-pomiarowymi do sprawdzania jakości złącza spawanego.</w:t>
            </w:r>
          </w:p>
          <w:p w14:paraId="0AE3D99C" w14:textId="77777777" w:rsidR="000B1962" w:rsidRPr="000B1962" w:rsidRDefault="000B1962" w:rsidP="000B1962">
            <w:pPr>
              <w:pStyle w:val="Default"/>
              <w:jc w:val="both"/>
              <w:rPr>
                <w:rFonts w:ascii="Arial Narrow" w:hAnsi="Arial Narrow"/>
              </w:rPr>
            </w:pPr>
            <w:r w:rsidRPr="000B1962">
              <w:rPr>
                <w:rFonts w:ascii="Arial Narrow" w:hAnsi="Arial Narrow"/>
              </w:rPr>
              <w:t>Spawacz ręczny łukiem elektrycznym – spawa łukiem elektrycznym (stosując prąd przemienny lub stały, elektrodą topliwą lub nietopliwą, metodą w osłonie gazów aktywnych bądź nieaktywnych) elementy stalowe, żeliwne, z metali nieżeliwnych i ich stopów; pracę wykonuje ręcznie lub półautomatycznie.</w:t>
            </w:r>
          </w:p>
          <w:p w14:paraId="621FF103" w14:textId="77777777" w:rsidR="000B1962" w:rsidRPr="000B1962" w:rsidRDefault="000B1962" w:rsidP="000B1962">
            <w:pPr>
              <w:pStyle w:val="Default"/>
              <w:jc w:val="both"/>
              <w:rPr>
                <w:rFonts w:ascii="Arial Narrow" w:hAnsi="Arial Narrow"/>
              </w:rPr>
            </w:pPr>
            <w:r w:rsidRPr="000B1962">
              <w:rPr>
                <w:rFonts w:ascii="Arial Narrow" w:hAnsi="Arial Narrow"/>
              </w:rPr>
              <w:t>Spawacz elektryczny metodą MAG – spawa elektrodą topliwą w osłonie gazów obojętnych (argonu lub helu) elementy stali konstrukcyjnych niestopowych, niskostopowych i wysokostopowych.</w:t>
            </w:r>
          </w:p>
          <w:p w14:paraId="7E6DFAE5" w14:textId="77777777" w:rsidR="00750FCA" w:rsidRPr="007C2FAD" w:rsidRDefault="000B1962" w:rsidP="000B1962">
            <w:pPr>
              <w:pStyle w:val="Default"/>
              <w:jc w:val="both"/>
              <w:rPr>
                <w:rFonts w:ascii="Arial Narrow" w:hAnsi="Arial Narrow"/>
              </w:rPr>
            </w:pPr>
            <w:r w:rsidRPr="000B1962">
              <w:rPr>
                <w:rFonts w:ascii="Arial Narrow" w:hAnsi="Arial Narrow"/>
              </w:rPr>
              <w:t>Spawacz elektryczny metodą MIG – spawa elektrodą topliwą w osłonie gazów aktywnych (dwutlenku węgla lub jego mieszaniny z argonem) elementy z aluminium, magnezy, miedzi i innych metali nieżelaznych i ich stopów. Spawacz elektryczny metodą MAG/MIG pracę wykonuje półautomatem (migomatem).</w:t>
            </w:r>
          </w:p>
        </w:tc>
      </w:tr>
    </w:tbl>
    <w:p w14:paraId="7B915EC8" w14:textId="77777777" w:rsidR="00CC7AE5" w:rsidRPr="00A1113F" w:rsidRDefault="00CC7AE5" w:rsidP="00CC7AE5">
      <w:pPr>
        <w:jc w:val="both"/>
        <w:rPr>
          <w:rFonts w:ascii="Arial Narrow" w:hAnsi="Arial Narrow"/>
        </w:rPr>
      </w:pPr>
    </w:p>
    <w:p w14:paraId="12EE0636" w14:textId="77777777" w:rsidR="00CC7AE5" w:rsidRPr="00A1113F" w:rsidRDefault="00C7213D" w:rsidP="00CC7AE5">
      <w:pPr>
        <w:jc w:val="both"/>
        <w:rPr>
          <w:rFonts w:ascii="Arial Narrow" w:hAnsi="Arial Narrow"/>
        </w:rPr>
      </w:pPr>
      <w:r w:rsidRPr="00A1113F">
        <w:rPr>
          <w:rFonts w:ascii="Arial Narrow" w:hAnsi="Arial Narrow"/>
        </w:rPr>
        <w:t>Sporządził</w:t>
      </w:r>
      <w:r w:rsidR="00CC7AE5" w:rsidRPr="00A1113F">
        <w:rPr>
          <w:rFonts w:ascii="Arial Narrow" w:hAnsi="Arial Narrow"/>
        </w:rPr>
        <w:t xml:space="preserve">: </w:t>
      </w:r>
      <w:r w:rsidRPr="00A1113F">
        <w:rPr>
          <w:rFonts w:ascii="Arial Narrow" w:hAnsi="Arial Narrow"/>
        </w:rPr>
        <w:t>Sławomir Dębowski</w:t>
      </w:r>
      <w:r w:rsidR="00CC7AE5" w:rsidRPr="00A1113F">
        <w:rPr>
          <w:rFonts w:ascii="Arial Narrow" w:hAnsi="Arial Narrow"/>
        </w:rPr>
        <w:t xml:space="preserve"> - specjalista ds. rozwoju zawodowego</w:t>
      </w:r>
    </w:p>
    <w:p w14:paraId="5070FA4B" w14:textId="77777777" w:rsidR="00CC7AE5" w:rsidRPr="00A1113F" w:rsidRDefault="00CC7AE5" w:rsidP="00CC7AE5">
      <w:pPr>
        <w:jc w:val="both"/>
        <w:rPr>
          <w:rFonts w:ascii="Arial Narrow" w:hAnsi="Arial Narrow"/>
        </w:rPr>
      </w:pPr>
    </w:p>
    <w:p w14:paraId="193EDD53" w14:textId="77777777" w:rsidR="00CC7AE5" w:rsidRPr="00B8417A" w:rsidRDefault="00CC7AE5" w:rsidP="00CC7AE5">
      <w:pPr>
        <w:jc w:val="both"/>
        <w:rPr>
          <w:rFonts w:ascii="Arial Narrow" w:hAnsi="Arial Narrow"/>
        </w:rPr>
      </w:pPr>
    </w:p>
    <w:p w14:paraId="1BBD76F9" w14:textId="77777777" w:rsidR="00CC7AE5" w:rsidRPr="00B8417A" w:rsidRDefault="00CC7AE5" w:rsidP="00CC7AE5">
      <w:pPr>
        <w:tabs>
          <w:tab w:val="left" w:pos="6379"/>
          <w:tab w:val="left" w:pos="6521"/>
        </w:tabs>
        <w:spacing w:line="360" w:lineRule="auto"/>
        <w:jc w:val="right"/>
        <w:rPr>
          <w:rFonts w:ascii="Arial Narrow" w:hAnsi="Arial Narrow"/>
        </w:rPr>
      </w:pPr>
    </w:p>
    <w:p w14:paraId="4E89DC50" w14:textId="77777777" w:rsidR="009D0ECD" w:rsidRPr="00B8417A" w:rsidRDefault="009D0ECD">
      <w:pPr>
        <w:rPr>
          <w:rFonts w:ascii="Arial Narrow" w:hAnsi="Arial Narrow"/>
        </w:rPr>
      </w:pPr>
    </w:p>
    <w:sectPr w:rsidR="009D0ECD" w:rsidRPr="00B8417A" w:rsidSect="008D731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0948" w14:textId="77777777" w:rsidR="00C807B4" w:rsidRDefault="00C807B4" w:rsidP="008D7317">
      <w:r>
        <w:separator/>
      </w:r>
    </w:p>
  </w:endnote>
  <w:endnote w:type="continuationSeparator" w:id="0">
    <w:p w14:paraId="18E0CDC8" w14:textId="77777777" w:rsidR="00C807B4" w:rsidRDefault="00C807B4" w:rsidP="008D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A6B8" w14:textId="77777777" w:rsidR="008D7317" w:rsidRDefault="008D7317">
    <w:pPr>
      <w:pStyle w:val="Stopka"/>
      <w:jc w:val="right"/>
    </w:pPr>
    <w:r>
      <w:fldChar w:fldCharType="begin"/>
    </w:r>
    <w:r>
      <w:instrText>PAGE   \* MERGEFORMAT</w:instrText>
    </w:r>
    <w:r>
      <w:fldChar w:fldCharType="separate"/>
    </w:r>
    <w:r>
      <w:t>2</w:t>
    </w:r>
    <w:r>
      <w:fldChar w:fldCharType="end"/>
    </w:r>
  </w:p>
  <w:p w14:paraId="7783BF67" w14:textId="77777777" w:rsidR="008D7317" w:rsidRDefault="008D731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C933" w14:textId="77777777" w:rsidR="00C807B4" w:rsidRDefault="00C807B4" w:rsidP="008D7317">
      <w:r>
        <w:separator/>
      </w:r>
    </w:p>
  </w:footnote>
  <w:footnote w:type="continuationSeparator" w:id="0">
    <w:p w14:paraId="0C02DE10" w14:textId="77777777" w:rsidR="00C807B4" w:rsidRDefault="00C807B4" w:rsidP="008D7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7E51"/>
    <w:multiLevelType w:val="multilevel"/>
    <w:tmpl w:val="9A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62E9"/>
    <w:multiLevelType w:val="multilevel"/>
    <w:tmpl w:val="B60A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DD6DD9"/>
    <w:multiLevelType w:val="multilevel"/>
    <w:tmpl w:val="E85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04DBD"/>
    <w:multiLevelType w:val="multilevel"/>
    <w:tmpl w:val="0688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A68D0"/>
    <w:multiLevelType w:val="hybridMultilevel"/>
    <w:tmpl w:val="DEAE5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F533641"/>
    <w:multiLevelType w:val="multilevel"/>
    <w:tmpl w:val="51A4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533A40"/>
    <w:multiLevelType w:val="multilevel"/>
    <w:tmpl w:val="C72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369662">
    <w:abstractNumId w:val="4"/>
  </w:num>
  <w:num w:numId="2" w16cid:durableId="702167231">
    <w:abstractNumId w:val="6"/>
  </w:num>
  <w:num w:numId="3" w16cid:durableId="1019115970">
    <w:abstractNumId w:val="2"/>
  </w:num>
  <w:num w:numId="4" w16cid:durableId="1578633790">
    <w:abstractNumId w:val="0"/>
  </w:num>
  <w:num w:numId="5" w16cid:durableId="194277465">
    <w:abstractNumId w:val="5"/>
  </w:num>
  <w:num w:numId="6" w16cid:durableId="1698501136">
    <w:abstractNumId w:val="1"/>
  </w:num>
  <w:num w:numId="7" w16cid:durableId="6328326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E5"/>
    <w:rsid w:val="00056EAA"/>
    <w:rsid w:val="0007156A"/>
    <w:rsid w:val="00090A91"/>
    <w:rsid w:val="000A2EA1"/>
    <w:rsid w:val="000B1962"/>
    <w:rsid w:val="000E167E"/>
    <w:rsid w:val="00144964"/>
    <w:rsid w:val="001A2B6F"/>
    <w:rsid w:val="00222830"/>
    <w:rsid w:val="00225650"/>
    <w:rsid w:val="00240A13"/>
    <w:rsid w:val="00271383"/>
    <w:rsid w:val="002843EF"/>
    <w:rsid w:val="002E3217"/>
    <w:rsid w:val="00322E2E"/>
    <w:rsid w:val="0033501E"/>
    <w:rsid w:val="0035582A"/>
    <w:rsid w:val="00356458"/>
    <w:rsid w:val="00385290"/>
    <w:rsid w:val="003B0811"/>
    <w:rsid w:val="003B55E6"/>
    <w:rsid w:val="003B74D4"/>
    <w:rsid w:val="00400FDE"/>
    <w:rsid w:val="00401757"/>
    <w:rsid w:val="004046BD"/>
    <w:rsid w:val="00420E5F"/>
    <w:rsid w:val="004D6866"/>
    <w:rsid w:val="0053400C"/>
    <w:rsid w:val="00554554"/>
    <w:rsid w:val="00596B13"/>
    <w:rsid w:val="005B53C3"/>
    <w:rsid w:val="00680023"/>
    <w:rsid w:val="006F1D80"/>
    <w:rsid w:val="0072597A"/>
    <w:rsid w:val="0073574A"/>
    <w:rsid w:val="00750FCA"/>
    <w:rsid w:val="00762074"/>
    <w:rsid w:val="007B47EF"/>
    <w:rsid w:val="007C2FAD"/>
    <w:rsid w:val="007D255E"/>
    <w:rsid w:val="00804D96"/>
    <w:rsid w:val="00812891"/>
    <w:rsid w:val="00813A2A"/>
    <w:rsid w:val="0081766E"/>
    <w:rsid w:val="0082462D"/>
    <w:rsid w:val="0084283E"/>
    <w:rsid w:val="00890703"/>
    <w:rsid w:val="008D7317"/>
    <w:rsid w:val="008F2AF0"/>
    <w:rsid w:val="008F5D89"/>
    <w:rsid w:val="009205FB"/>
    <w:rsid w:val="009307A9"/>
    <w:rsid w:val="00973507"/>
    <w:rsid w:val="00982C0B"/>
    <w:rsid w:val="00987FD2"/>
    <w:rsid w:val="00990185"/>
    <w:rsid w:val="009D0ECD"/>
    <w:rsid w:val="009D61B0"/>
    <w:rsid w:val="00A0202F"/>
    <w:rsid w:val="00A1113F"/>
    <w:rsid w:val="00AA0F49"/>
    <w:rsid w:val="00AD21EA"/>
    <w:rsid w:val="00AE296C"/>
    <w:rsid w:val="00AF033D"/>
    <w:rsid w:val="00AF251E"/>
    <w:rsid w:val="00AF307C"/>
    <w:rsid w:val="00B155A3"/>
    <w:rsid w:val="00B31CC2"/>
    <w:rsid w:val="00B35622"/>
    <w:rsid w:val="00B721F4"/>
    <w:rsid w:val="00B8417A"/>
    <w:rsid w:val="00BA14C2"/>
    <w:rsid w:val="00BB05CF"/>
    <w:rsid w:val="00BD2ECF"/>
    <w:rsid w:val="00C24196"/>
    <w:rsid w:val="00C44188"/>
    <w:rsid w:val="00C7213D"/>
    <w:rsid w:val="00C807B4"/>
    <w:rsid w:val="00CC7AE5"/>
    <w:rsid w:val="00CD6DB8"/>
    <w:rsid w:val="00CF4F1F"/>
    <w:rsid w:val="00DB5F81"/>
    <w:rsid w:val="00DC6157"/>
    <w:rsid w:val="00DD05DB"/>
    <w:rsid w:val="00DF2395"/>
    <w:rsid w:val="00DF6DC4"/>
    <w:rsid w:val="00E17CEB"/>
    <w:rsid w:val="00E4708A"/>
    <w:rsid w:val="00E82468"/>
    <w:rsid w:val="00EA588D"/>
    <w:rsid w:val="00EB6526"/>
    <w:rsid w:val="00EC00B3"/>
    <w:rsid w:val="00F57DC3"/>
    <w:rsid w:val="00F82B2C"/>
    <w:rsid w:val="00F83B2E"/>
    <w:rsid w:val="00F86F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754F10"/>
  <w15:chartTrackingRefBased/>
  <w15:docId w15:val="{79C24C3A-1EFB-4806-BCC7-B64B5B24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7AE5"/>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C7AE5"/>
    <w:rPr>
      <w:rFonts w:ascii="Arial Narrow" w:hAnsi="Arial Narrow"/>
      <w:sz w:val="28"/>
      <w:szCs w:val="20"/>
      <w:lang w:val="x-none"/>
    </w:rPr>
  </w:style>
  <w:style w:type="character" w:customStyle="1" w:styleId="TekstpodstawowyZnak">
    <w:name w:val="Tekst podstawowy Znak"/>
    <w:link w:val="Tekstpodstawowy"/>
    <w:rsid w:val="00CC7AE5"/>
    <w:rPr>
      <w:rFonts w:eastAsia="Times New Roman" w:cs="Times New Roman"/>
      <w:sz w:val="28"/>
      <w:szCs w:val="20"/>
      <w:lang w:eastAsia="pl-PL"/>
    </w:rPr>
  </w:style>
  <w:style w:type="paragraph" w:styleId="Tekstpodstawowy2">
    <w:name w:val="Body Text 2"/>
    <w:basedOn w:val="Normalny"/>
    <w:link w:val="Tekstpodstawowy2Znak"/>
    <w:rsid w:val="00CC7AE5"/>
    <w:pPr>
      <w:jc w:val="center"/>
    </w:pPr>
    <w:rPr>
      <w:rFonts w:ascii="Arial Narrow" w:hAnsi="Arial Narrow"/>
      <w:sz w:val="36"/>
      <w:szCs w:val="20"/>
      <w:lang w:val="x-none"/>
    </w:rPr>
  </w:style>
  <w:style w:type="character" w:customStyle="1" w:styleId="Tekstpodstawowy2Znak">
    <w:name w:val="Tekst podstawowy 2 Znak"/>
    <w:link w:val="Tekstpodstawowy2"/>
    <w:rsid w:val="00CC7AE5"/>
    <w:rPr>
      <w:rFonts w:eastAsia="Times New Roman" w:cs="Times New Roman"/>
      <w:sz w:val="36"/>
      <w:szCs w:val="20"/>
      <w:lang w:eastAsia="pl-PL"/>
    </w:rPr>
  </w:style>
  <w:style w:type="paragraph" w:styleId="Akapitzlist">
    <w:name w:val="List Paragraph"/>
    <w:basedOn w:val="Normalny"/>
    <w:uiPriority w:val="34"/>
    <w:qFormat/>
    <w:rsid w:val="00CC7AE5"/>
    <w:pPr>
      <w:autoSpaceDE w:val="0"/>
      <w:autoSpaceDN w:val="0"/>
      <w:spacing w:after="200" w:line="276" w:lineRule="auto"/>
      <w:ind w:left="720"/>
    </w:pPr>
    <w:rPr>
      <w:rFonts w:ascii="Calibri" w:hAnsi="Calibri" w:cs="Calibri"/>
      <w:sz w:val="22"/>
      <w:szCs w:val="22"/>
    </w:rPr>
  </w:style>
  <w:style w:type="table" w:styleId="Tabela-Siatka">
    <w:name w:val="Table Grid"/>
    <w:basedOn w:val="Standardowy"/>
    <w:uiPriority w:val="59"/>
    <w:rsid w:val="00CC7AE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C7AE5"/>
    <w:pPr>
      <w:autoSpaceDE w:val="0"/>
      <w:autoSpaceDN w:val="0"/>
      <w:adjustRightInd w:val="0"/>
    </w:pPr>
    <w:rPr>
      <w:rFonts w:ascii="Times New Roman" w:hAnsi="Times New Roman"/>
      <w:color w:val="000000"/>
      <w:sz w:val="24"/>
      <w:szCs w:val="24"/>
      <w:lang w:eastAsia="en-US"/>
    </w:rPr>
  </w:style>
  <w:style w:type="paragraph" w:styleId="Tekstdymka">
    <w:name w:val="Balloon Text"/>
    <w:basedOn w:val="Normalny"/>
    <w:link w:val="TekstdymkaZnak"/>
    <w:uiPriority w:val="99"/>
    <w:semiHidden/>
    <w:unhideWhenUsed/>
    <w:rsid w:val="00CC7AE5"/>
    <w:rPr>
      <w:rFonts w:ascii="Tahoma" w:hAnsi="Tahoma"/>
      <w:sz w:val="16"/>
      <w:szCs w:val="16"/>
      <w:lang w:val="x-none"/>
    </w:rPr>
  </w:style>
  <w:style w:type="character" w:customStyle="1" w:styleId="TekstdymkaZnak">
    <w:name w:val="Tekst dymka Znak"/>
    <w:link w:val="Tekstdymka"/>
    <w:uiPriority w:val="99"/>
    <w:semiHidden/>
    <w:rsid w:val="00CC7AE5"/>
    <w:rPr>
      <w:rFonts w:ascii="Tahoma" w:eastAsia="Times New Roman" w:hAnsi="Tahoma" w:cs="Tahoma"/>
      <w:sz w:val="16"/>
      <w:szCs w:val="16"/>
      <w:lang w:eastAsia="pl-PL"/>
    </w:rPr>
  </w:style>
  <w:style w:type="paragraph" w:styleId="Nagwek">
    <w:name w:val="header"/>
    <w:basedOn w:val="Normalny"/>
    <w:link w:val="NagwekZnak"/>
    <w:uiPriority w:val="99"/>
    <w:unhideWhenUsed/>
    <w:rsid w:val="008D7317"/>
    <w:pPr>
      <w:tabs>
        <w:tab w:val="center" w:pos="4536"/>
        <w:tab w:val="right" w:pos="9072"/>
      </w:tabs>
    </w:pPr>
  </w:style>
  <w:style w:type="character" w:customStyle="1" w:styleId="NagwekZnak">
    <w:name w:val="Nagłówek Znak"/>
    <w:link w:val="Nagwek"/>
    <w:uiPriority w:val="99"/>
    <w:rsid w:val="008D7317"/>
    <w:rPr>
      <w:rFonts w:ascii="Times New Roman" w:eastAsia="Times New Roman" w:hAnsi="Times New Roman"/>
      <w:sz w:val="24"/>
      <w:szCs w:val="24"/>
    </w:rPr>
  </w:style>
  <w:style w:type="paragraph" w:styleId="Stopka">
    <w:name w:val="footer"/>
    <w:basedOn w:val="Normalny"/>
    <w:link w:val="StopkaZnak"/>
    <w:uiPriority w:val="99"/>
    <w:unhideWhenUsed/>
    <w:rsid w:val="008D7317"/>
    <w:pPr>
      <w:tabs>
        <w:tab w:val="center" w:pos="4536"/>
        <w:tab w:val="right" w:pos="9072"/>
      </w:tabs>
    </w:pPr>
  </w:style>
  <w:style w:type="character" w:customStyle="1" w:styleId="StopkaZnak">
    <w:name w:val="Stopka Znak"/>
    <w:link w:val="Stopka"/>
    <w:uiPriority w:val="99"/>
    <w:rsid w:val="008D731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151">
      <w:bodyDiv w:val="1"/>
      <w:marLeft w:val="0"/>
      <w:marRight w:val="0"/>
      <w:marTop w:val="0"/>
      <w:marBottom w:val="0"/>
      <w:divBdr>
        <w:top w:val="none" w:sz="0" w:space="0" w:color="auto"/>
        <w:left w:val="none" w:sz="0" w:space="0" w:color="auto"/>
        <w:bottom w:val="none" w:sz="0" w:space="0" w:color="auto"/>
        <w:right w:val="none" w:sz="0" w:space="0" w:color="auto"/>
      </w:divBdr>
    </w:div>
    <w:div w:id="44912480">
      <w:bodyDiv w:val="1"/>
      <w:marLeft w:val="0"/>
      <w:marRight w:val="0"/>
      <w:marTop w:val="0"/>
      <w:marBottom w:val="0"/>
      <w:divBdr>
        <w:top w:val="none" w:sz="0" w:space="0" w:color="auto"/>
        <w:left w:val="none" w:sz="0" w:space="0" w:color="auto"/>
        <w:bottom w:val="none" w:sz="0" w:space="0" w:color="auto"/>
        <w:right w:val="none" w:sz="0" w:space="0" w:color="auto"/>
      </w:divBdr>
    </w:div>
    <w:div w:id="122622017">
      <w:bodyDiv w:val="1"/>
      <w:marLeft w:val="0"/>
      <w:marRight w:val="0"/>
      <w:marTop w:val="0"/>
      <w:marBottom w:val="0"/>
      <w:divBdr>
        <w:top w:val="none" w:sz="0" w:space="0" w:color="auto"/>
        <w:left w:val="none" w:sz="0" w:space="0" w:color="auto"/>
        <w:bottom w:val="none" w:sz="0" w:space="0" w:color="auto"/>
        <w:right w:val="none" w:sz="0" w:space="0" w:color="auto"/>
      </w:divBdr>
    </w:div>
    <w:div w:id="124398129">
      <w:bodyDiv w:val="1"/>
      <w:marLeft w:val="0"/>
      <w:marRight w:val="0"/>
      <w:marTop w:val="0"/>
      <w:marBottom w:val="0"/>
      <w:divBdr>
        <w:top w:val="none" w:sz="0" w:space="0" w:color="auto"/>
        <w:left w:val="none" w:sz="0" w:space="0" w:color="auto"/>
        <w:bottom w:val="none" w:sz="0" w:space="0" w:color="auto"/>
        <w:right w:val="none" w:sz="0" w:space="0" w:color="auto"/>
      </w:divBdr>
    </w:div>
    <w:div w:id="239215135">
      <w:bodyDiv w:val="1"/>
      <w:marLeft w:val="0"/>
      <w:marRight w:val="0"/>
      <w:marTop w:val="0"/>
      <w:marBottom w:val="0"/>
      <w:divBdr>
        <w:top w:val="none" w:sz="0" w:space="0" w:color="auto"/>
        <w:left w:val="none" w:sz="0" w:space="0" w:color="auto"/>
        <w:bottom w:val="none" w:sz="0" w:space="0" w:color="auto"/>
        <w:right w:val="none" w:sz="0" w:space="0" w:color="auto"/>
      </w:divBdr>
    </w:div>
    <w:div w:id="359090222">
      <w:bodyDiv w:val="1"/>
      <w:marLeft w:val="0"/>
      <w:marRight w:val="0"/>
      <w:marTop w:val="0"/>
      <w:marBottom w:val="0"/>
      <w:divBdr>
        <w:top w:val="none" w:sz="0" w:space="0" w:color="auto"/>
        <w:left w:val="none" w:sz="0" w:space="0" w:color="auto"/>
        <w:bottom w:val="none" w:sz="0" w:space="0" w:color="auto"/>
        <w:right w:val="none" w:sz="0" w:space="0" w:color="auto"/>
      </w:divBdr>
    </w:div>
    <w:div w:id="454099843">
      <w:bodyDiv w:val="1"/>
      <w:marLeft w:val="0"/>
      <w:marRight w:val="0"/>
      <w:marTop w:val="0"/>
      <w:marBottom w:val="0"/>
      <w:divBdr>
        <w:top w:val="none" w:sz="0" w:space="0" w:color="auto"/>
        <w:left w:val="none" w:sz="0" w:space="0" w:color="auto"/>
        <w:bottom w:val="none" w:sz="0" w:space="0" w:color="auto"/>
        <w:right w:val="none" w:sz="0" w:space="0" w:color="auto"/>
      </w:divBdr>
    </w:div>
    <w:div w:id="514535725">
      <w:bodyDiv w:val="1"/>
      <w:marLeft w:val="0"/>
      <w:marRight w:val="0"/>
      <w:marTop w:val="0"/>
      <w:marBottom w:val="0"/>
      <w:divBdr>
        <w:top w:val="none" w:sz="0" w:space="0" w:color="auto"/>
        <w:left w:val="none" w:sz="0" w:space="0" w:color="auto"/>
        <w:bottom w:val="none" w:sz="0" w:space="0" w:color="auto"/>
        <w:right w:val="none" w:sz="0" w:space="0" w:color="auto"/>
      </w:divBdr>
    </w:div>
    <w:div w:id="639531668">
      <w:bodyDiv w:val="1"/>
      <w:marLeft w:val="0"/>
      <w:marRight w:val="0"/>
      <w:marTop w:val="0"/>
      <w:marBottom w:val="0"/>
      <w:divBdr>
        <w:top w:val="none" w:sz="0" w:space="0" w:color="auto"/>
        <w:left w:val="none" w:sz="0" w:space="0" w:color="auto"/>
        <w:bottom w:val="none" w:sz="0" w:space="0" w:color="auto"/>
        <w:right w:val="none" w:sz="0" w:space="0" w:color="auto"/>
      </w:divBdr>
    </w:div>
    <w:div w:id="719863899">
      <w:bodyDiv w:val="1"/>
      <w:marLeft w:val="0"/>
      <w:marRight w:val="0"/>
      <w:marTop w:val="0"/>
      <w:marBottom w:val="0"/>
      <w:divBdr>
        <w:top w:val="none" w:sz="0" w:space="0" w:color="auto"/>
        <w:left w:val="none" w:sz="0" w:space="0" w:color="auto"/>
        <w:bottom w:val="none" w:sz="0" w:space="0" w:color="auto"/>
        <w:right w:val="none" w:sz="0" w:space="0" w:color="auto"/>
      </w:divBdr>
    </w:div>
    <w:div w:id="740256318">
      <w:bodyDiv w:val="1"/>
      <w:marLeft w:val="0"/>
      <w:marRight w:val="0"/>
      <w:marTop w:val="0"/>
      <w:marBottom w:val="0"/>
      <w:divBdr>
        <w:top w:val="none" w:sz="0" w:space="0" w:color="auto"/>
        <w:left w:val="none" w:sz="0" w:space="0" w:color="auto"/>
        <w:bottom w:val="none" w:sz="0" w:space="0" w:color="auto"/>
        <w:right w:val="none" w:sz="0" w:space="0" w:color="auto"/>
      </w:divBdr>
    </w:div>
    <w:div w:id="894127758">
      <w:bodyDiv w:val="1"/>
      <w:marLeft w:val="0"/>
      <w:marRight w:val="0"/>
      <w:marTop w:val="0"/>
      <w:marBottom w:val="0"/>
      <w:divBdr>
        <w:top w:val="none" w:sz="0" w:space="0" w:color="auto"/>
        <w:left w:val="none" w:sz="0" w:space="0" w:color="auto"/>
        <w:bottom w:val="none" w:sz="0" w:space="0" w:color="auto"/>
        <w:right w:val="none" w:sz="0" w:space="0" w:color="auto"/>
      </w:divBdr>
    </w:div>
    <w:div w:id="901407744">
      <w:bodyDiv w:val="1"/>
      <w:marLeft w:val="0"/>
      <w:marRight w:val="0"/>
      <w:marTop w:val="0"/>
      <w:marBottom w:val="0"/>
      <w:divBdr>
        <w:top w:val="none" w:sz="0" w:space="0" w:color="auto"/>
        <w:left w:val="none" w:sz="0" w:space="0" w:color="auto"/>
        <w:bottom w:val="none" w:sz="0" w:space="0" w:color="auto"/>
        <w:right w:val="none" w:sz="0" w:space="0" w:color="auto"/>
      </w:divBdr>
    </w:div>
    <w:div w:id="943029799">
      <w:bodyDiv w:val="1"/>
      <w:marLeft w:val="0"/>
      <w:marRight w:val="0"/>
      <w:marTop w:val="0"/>
      <w:marBottom w:val="0"/>
      <w:divBdr>
        <w:top w:val="none" w:sz="0" w:space="0" w:color="auto"/>
        <w:left w:val="none" w:sz="0" w:space="0" w:color="auto"/>
        <w:bottom w:val="none" w:sz="0" w:space="0" w:color="auto"/>
        <w:right w:val="none" w:sz="0" w:space="0" w:color="auto"/>
      </w:divBdr>
    </w:div>
    <w:div w:id="966475552">
      <w:bodyDiv w:val="1"/>
      <w:marLeft w:val="0"/>
      <w:marRight w:val="0"/>
      <w:marTop w:val="0"/>
      <w:marBottom w:val="0"/>
      <w:divBdr>
        <w:top w:val="none" w:sz="0" w:space="0" w:color="auto"/>
        <w:left w:val="none" w:sz="0" w:space="0" w:color="auto"/>
        <w:bottom w:val="none" w:sz="0" w:space="0" w:color="auto"/>
        <w:right w:val="none" w:sz="0" w:space="0" w:color="auto"/>
      </w:divBdr>
    </w:div>
    <w:div w:id="1094478917">
      <w:bodyDiv w:val="1"/>
      <w:marLeft w:val="0"/>
      <w:marRight w:val="0"/>
      <w:marTop w:val="0"/>
      <w:marBottom w:val="0"/>
      <w:divBdr>
        <w:top w:val="none" w:sz="0" w:space="0" w:color="auto"/>
        <w:left w:val="none" w:sz="0" w:space="0" w:color="auto"/>
        <w:bottom w:val="none" w:sz="0" w:space="0" w:color="auto"/>
        <w:right w:val="none" w:sz="0" w:space="0" w:color="auto"/>
      </w:divBdr>
    </w:div>
    <w:div w:id="1144470435">
      <w:bodyDiv w:val="1"/>
      <w:marLeft w:val="0"/>
      <w:marRight w:val="0"/>
      <w:marTop w:val="0"/>
      <w:marBottom w:val="0"/>
      <w:divBdr>
        <w:top w:val="none" w:sz="0" w:space="0" w:color="auto"/>
        <w:left w:val="none" w:sz="0" w:space="0" w:color="auto"/>
        <w:bottom w:val="none" w:sz="0" w:space="0" w:color="auto"/>
        <w:right w:val="none" w:sz="0" w:space="0" w:color="auto"/>
      </w:divBdr>
    </w:div>
    <w:div w:id="1165627632">
      <w:bodyDiv w:val="1"/>
      <w:marLeft w:val="0"/>
      <w:marRight w:val="0"/>
      <w:marTop w:val="0"/>
      <w:marBottom w:val="0"/>
      <w:divBdr>
        <w:top w:val="none" w:sz="0" w:space="0" w:color="auto"/>
        <w:left w:val="none" w:sz="0" w:space="0" w:color="auto"/>
        <w:bottom w:val="none" w:sz="0" w:space="0" w:color="auto"/>
        <w:right w:val="none" w:sz="0" w:space="0" w:color="auto"/>
      </w:divBdr>
    </w:div>
    <w:div w:id="1279027963">
      <w:bodyDiv w:val="1"/>
      <w:marLeft w:val="0"/>
      <w:marRight w:val="0"/>
      <w:marTop w:val="0"/>
      <w:marBottom w:val="0"/>
      <w:divBdr>
        <w:top w:val="none" w:sz="0" w:space="0" w:color="auto"/>
        <w:left w:val="none" w:sz="0" w:space="0" w:color="auto"/>
        <w:bottom w:val="none" w:sz="0" w:space="0" w:color="auto"/>
        <w:right w:val="none" w:sz="0" w:space="0" w:color="auto"/>
      </w:divBdr>
    </w:div>
    <w:div w:id="1328243443">
      <w:bodyDiv w:val="1"/>
      <w:marLeft w:val="0"/>
      <w:marRight w:val="0"/>
      <w:marTop w:val="0"/>
      <w:marBottom w:val="0"/>
      <w:divBdr>
        <w:top w:val="none" w:sz="0" w:space="0" w:color="auto"/>
        <w:left w:val="none" w:sz="0" w:space="0" w:color="auto"/>
        <w:bottom w:val="none" w:sz="0" w:space="0" w:color="auto"/>
        <w:right w:val="none" w:sz="0" w:space="0" w:color="auto"/>
      </w:divBdr>
    </w:div>
    <w:div w:id="1407722890">
      <w:bodyDiv w:val="1"/>
      <w:marLeft w:val="0"/>
      <w:marRight w:val="0"/>
      <w:marTop w:val="0"/>
      <w:marBottom w:val="0"/>
      <w:divBdr>
        <w:top w:val="none" w:sz="0" w:space="0" w:color="auto"/>
        <w:left w:val="none" w:sz="0" w:space="0" w:color="auto"/>
        <w:bottom w:val="none" w:sz="0" w:space="0" w:color="auto"/>
        <w:right w:val="none" w:sz="0" w:space="0" w:color="auto"/>
      </w:divBdr>
    </w:div>
    <w:div w:id="1427270815">
      <w:bodyDiv w:val="1"/>
      <w:marLeft w:val="0"/>
      <w:marRight w:val="0"/>
      <w:marTop w:val="0"/>
      <w:marBottom w:val="0"/>
      <w:divBdr>
        <w:top w:val="none" w:sz="0" w:space="0" w:color="auto"/>
        <w:left w:val="none" w:sz="0" w:space="0" w:color="auto"/>
        <w:bottom w:val="none" w:sz="0" w:space="0" w:color="auto"/>
        <w:right w:val="none" w:sz="0" w:space="0" w:color="auto"/>
      </w:divBdr>
    </w:div>
    <w:div w:id="1673291076">
      <w:bodyDiv w:val="1"/>
      <w:marLeft w:val="0"/>
      <w:marRight w:val="0"/>
      <w:marTop w:val="0"/>
      <w:marBottom w:val="0"/>
      <w:divBdr>
        <w:top w:val="none" w:sz="0" w:space="0" w:color="auto"/>
        <w:left w:val="none" w:sz="0" w:space="0" w:color="auto"/>
        <w:bottom w:val="none" w:sz="0" w:space="0" w:color="auto"/>
        <w:right w:val="none" w:sz="0" w:space="0" w:color="auto"/>
      </w:divBdr>
    </w:div>
    <w:div w:id="1693457506">
      <w:bodyDiv w:val="1"/>
      <w:marLeft w:val="0"/>
      <w:marRight w:val="0"/>
      <w:marTop w:val="0"/>
      <w:marBottom w:val="0"/>
      <w:divBdr>
        <w:top w:val="none" w:sz="0" w:space="0" w:color="auto"/>
        <w:left w:val="none" w:sz="0" w:space="0" w:color="auto"/>
        <w:bottom w:val="none" w:sz="0" w:space="0" w:color="auto"/>
        <w:right w:val="none" w:sz="0" w:space="0" w:color="auto"/>
      </w:divBdr>
    </w:div>
    <w:div w:id="1720008750">
      <w:bodyDiv w:val="1"/>
      <w:marLeft w:val="0"/>
      <w:marRight w:val="0"/>
      <w:marTop w:val="0"/>
      <w:marBottom w:val="0"/>
      <w:divBdr>
        <w:top w:val="none" w:sz="0" w:space="0" w:color="auto"/>
        <w:left w:val="none" w:sz="0" w:space="0" w:color="auto"/>
        <w:bottom w:val="none" w:sz="0" w:space="0" w:color="auto"/>
        <w:right w:val="none" w:sz="0" w:space="0" w:color="auto"/>
      </w:divBdr>
    </w:div>
    <w:div w:id="1848709466">
      <w:bodyDiv w:val="1"/>
      <w:marLeft w:val="0"/>
      <w:marRight w:val="0"/>
      <w:marTop w:val="0"/>
      <w:marBottom w:val="0"/>
      <w:divBdr>
        <w:top w:val="none" w:sz="0" w:space="0" w:color="auto"/>
        <w:left w:val="none" w:sz="0" w:space="0" w:color="auto"/>
        <w:bottom w:val="none" w:sz="0" w:space="0" w:color="auto"/>
        <w:right w:val="none" w:sz="0" w:space="0" w:color="auto"/>
      </w:divBdr>
    </w:div>
    <w:div w:id="1941864055">
      <w:bodyDiv w:val="1"/>
      <w:marLeft w:val="0"/>
      <w:marRight w:val="0"/>
      <w:marTop w:val="0"/>
      <w:marBottom w:val="0"/>
      <w:divBdr>
        <w:top w:val="none" w:sz="0" w:space="0" w:color="auto"/>
        <w:left w:val="none" w:sz="0" w:space="0" w:color="auto"/>
        <w:bottom w:val="none" w:sz="0" w:space="0" w:color="auto"/>
        <w:right w:val="none" w:sz="0" w:space="0" w:color="auto"/>
      </w:divBdr>
    </w:div>
    <w:div w:id="1946419586">
      <w:bodyDiv w:val="1"/>
      <w:marLeft w:val="0"/>
      <w:marRight w:val="0"/>
      <w:marTop w:val="0"/>
      <w:marBottom w:val="0"/>
      <w:divBdr>
        <w:top w:val="none" w:sz="0" w:space="0" w:color="auto"/>
        <w:left w:val="none" w:sz="0" w:space="0" w:color="auto"/>
        <w:bottom w:val="none" w:sz="0" w:space="0" w:color="auto"/>
        <w:right w:val="none" w:sz="0" w:space="0" w:color="auto"/>
      </w:divBdr>
    </w:div>
    <w:div w:id="20375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3D6B-330B-4B38-A829-9D5D3A957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5525</Words>
  <Characters>33150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dc:creator>
  <cp:keywords/>
  <cp:lastModifiedBy>Sebastian Kulikowski</cp:lastModifiedBy>
  <cp:revision>2</cp:revision>
  <cp:lastPrinted>2022-01-27T08:43:00Z</cp:lastPrinted>
  <dcterms:created xsi:type="dcterms:W3CDTF">2023-02-08T09:34:00Z</dcterms:created>
  <dcterms:modified xsi:type="dcterms:W3CDTF">2023-02-08T09:34:00Z</dcterms:modified>
</cp:coreProperties>
</file>