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E4500" w14:textId="30CE0B0F" w:rsidR="000B224A" w:rsidRDefault="00114CF5" w:rsidP="00AE2BF5">
      <w:pPr>
        <w:ind w:left="6372"/>
        <w:rPr>
          <w:rFonts w:ascii="Times New Roman" w:hAnsi="Times New Roman" w:cs="Times New Roman"/>
          <w:sz w:val="24"/>
          <w:szCs w:val="24"/>
        </w:rPr>
      </w:pPr>
      <w:r w:rsidRPr="00114CF5">
        <w:rPr>
          <w:rFonts w:ascii="Times New Roman" w:hAnsi="Times New Roman" w:cs="Times New Roman"/>
          <w:sz w:val="24"/>
          <w:szCs w:val="24"/>
        </w:rPr>
        <w:t>Za</w:t>
      </w:r>
      <w:r>
        <w:rPr>
          <w:rFonts w:ascii="Times New Roman" w:hAnsi="Times New Roman" w:cs="Times New Roman"/>
          <w:sz w:val="24"/>
          <w:szCs w:val="24"/>
        </w:rPr>
        <w:t xml:space="preserve">łącznik </w:t>
      </w:r>
      <w:r w:rsidR="00F73B9E">
        <w:rPr>
          <w:rFonts w:ascii="Times New Roman" w:hAnsi="Times New Roman" w:cs="Times New Roman"/>
          <w:sz w:val="24"/>
          <w:szCs w:val="24"/>
        </w:rPr>
        <w:br/>
        <w:t xml:space="preserve">do </w:t>
      </w:r>
      <w:r w:rsidR="00AE2BF5">
        <w:rPr>
          <w:rFonts w:ascii="Times New Roman" w:hAnsi="Times New Roman" w:cs="Times New Roman"/>
          <w:sz w:val="24"/>
          <w:szCs w:val="24"/>
        </w:rPr>
        <w:t>Z</w:t>
      </w:r>
      <w:r w:rsidR="00F73B9E">
        <w:rPr>
          <w:rFonts w:ascii="Times New Roman" w:hAnsi="Times New Roman" w:cs="Times New Roman"/>
          <w:sz w:val="24"/>
          <w:szCs w:val="24"/>
        </w:rPr>
        <w:t>arządzenia nr</w:t>
      </w:r>
      <w:r w:rsidR="00615378">
        <w:rPr>
          <w:rFonts w:ascii="Times New Roman" w:hAnsi="Times New Roman" w:cs="Times New Roman"/>
          <w:sz w:val="24"/>
          <w:szCs w:val="24"/>
        </w:rPr>
        <w:t xml:space="preserve"> </w:t>
      </w:r>
      <w:r w:rsidR="00242251">
        <w:rPr>
          <w:rFonts w:ascii="Times New Roman" w:hAnsi="Times New Roman" w:cs="Times New Roman"/>
          <w:sz w:val="24"/>
          <w:szCs w:val="24"/>
        </w:rPr>
        <w:t>1</w:t>
      </w:r>
      <w:r w:rsidR="007158F2">
        <w:rPr>
          <w:rFonts w:ascii="Times New Roman" w:hAnsi="Times New Roman" w:cs="Times New Roman"/>
          <w:sz w:val="24"/>
          <w:szCs w:val="24"/>
        </w:rPr>
        <w:t>6</w:t>
      </w:r>
      <w:r w:rsidR="00615378">
        <w:rPr>
          <w:rFonts w:ascii="Times New Roman" w:hAnsi="Times New Roman" w:cs="Times New Roman"/>
          <w:sz w:val="24"/>
          <w:szCs w:val="24"/>
        </w:rPr>
        <w:t>/</w:t>
      </w:r>
      <w:r w:rsidR="00242251">
        <w:rPr>
          <w:rFonts w:ascii="Times New Roman" w:hAnsi="Times New Roman" w:cs="Times New Roman"/>
          <w:sz w:val="24"/>
          <w:szCs w:val="24"/>
        </w:rPr>
        <w:t>2021</w:t>
      </w:r>
      <w:r w:rsidR="00F73B9E">
        <w:rPr>
          <w:rFonts w:ascii="Times New Roman" w:hAnsi="Times New Roman" w:cs="Times New Roman"/>
          <w:sz w:val="24"/>
          <w:szCs w:val="24"/>
        </w:rPr>
        <w:t xml:space="preserve"> </w:t>
      </w:r>
      <w:r>
        <w:rPr>
          <w:rFonts w:ascii="Times New Roman" w:hAnsi="Times New Roman" w:cs="Times New Roman"/>
          <w:sz w:val="24"/>
          <w:szCs w:val="24"/>
        </w:rPr>
        <w:t xml:space="preserve">z dnia </w:t>
      </w:r>
      <w:r w:rsidR="00FD114D">
        <w:rPr>
          <w:rFonts w:ascii="Times New Roman" w:hAnsi="Times New Roman" w:cs="Times New Roman"/>
          <w:sz w:val="24"/>
          <w:szCs w:val="24"/>
        </w:rPr>
        <w:t>22</w:t>
      </w:r>
      <w:r w:rsidR="00A314E6">
        <w:rPr>
          <w:rFonts w:ascii="Times New Roman" w:hAnsi="Times New Roman" w:cs="Times New Roman"/>
          <w:sz w:val="24"/>
          <w:szCs w:val="24"/>
        </w:rPr>
        <w:t>.</w:t>
      </w:r>
      <w:r w:rsidR="00FD114D">
        <w:rPr>
          <w:rFonts w:ascii="Times New Roman" w:hAnsi="Times New Roman" w:cs="Times New Roman"/>
          <w:sz w:val="24"/>
          <w:szCs w:val="24"/>
        </w:rPr>
        <w:t>12</w:t>
      </w:r>
      <w:r w:rsidR="00A314E6">
        <w:rPr>
          <w:rFonts w:ascii="Times New Roman" w:hAnsi="Times New Roman" w:cs="Times New Roman"/>
          <w:sz w:val="24"/>
          <w:szCs w:val="24"/>
        </w:rPr>
        <w:t>.2021</w:t>
      </w:r>
    </w:p>
    <w:p w14:paraId="67A9F2EE" w14:textId="0A40E20E" w:rsidR="00114CF5" w:rsidRPr="009E5BBC" w:rsidRDefault="00114CF5" w:rsidP="00E922AC">
      <w:pPr>
        <w:jc w:val="center"/>
        <w:rPr>
          <w:rFonts w:ascii="Times New Roman" w:hAnsi="Times New Roman" w:cs="Times New Roman"/>
          <w:b/>
          <w:sz w:val="24"/>
          <w:szCs w:val="24"/>
        </w:rPr>
      </w:pPr>
      <w:r w:rsidRPr="009E5BBC">
        <w:rPr>
          <w:rFonts w:ascii="Times New Roman" w:hAnsi="Times New Roman" w:cs="Times New Roman"/>
          <w:b/>
          <w:sz w:val="24"/>
          <w:szCs w:val="24"/>
        </w:rPr>
        <w:t xml:space="preserve">REGULAMIN </w:t>
      </w:r>
      <w:r w:rsidR="00F73B9E">
        <w:rPr>
          <w:rFonts w:ascii="Times New Roman" w:hAnsi="Times New Roman" w:cs="Times New Roman"/>
          <w:b/>
          <w:sz w:val="24"/>
          <w:szCs w:val="24"/>
        </w:rPr>
        <w:br/>
      </w:r>
      <w:r w:rsidRPr="009E5BBC">
        <w:rPr>
          <w:rFonts w:ascii="Times New Roman" w:hAnsi="Times New Roman" w:cs="Times New Roman"/>
          <w:b/>
          <w:sz w:val="24"/>
          <w:szCs w:val="24"/>
        </w:rPr>
        <w:t>UDZIELANIA ZAMÓWIEŃ PUBLICZNYCH O WARTOŚCI SZACUNKOWEJ NIEPRZEKR</w:t>
      </w:r>
      <w:r w:rsidR="00D0155D">
        <w:rPr>
          <w:rFonts w:ascii="Times New Roman" w:hAnsi="Times New Roman" w:cs="Times New Roman"/>
          <w:b/>
          <w:sz w:val="24"/>
          <w:szCs w:val="24"/>
        </w:rPr>
        <w:t xml:space="preserve">ACZAJĄCEJ RÓWNOWARTOŚCI KWOTY </w:t>
      </w:r>
      <w:r w:rsidR="003957D9">
        <w:rPr>
          <w:rFonts w:ascii="Times New Roman" w:hAnsi="Times New Roman" w:cs="Times New Roman"/>
          <w:b/>
          <w:sz w:val="24"/>
          <w:szCs w:val="24"/>
        </w:rPr>
        <w:t xml:space="preserve">130 000 </w:t>
      </w:r>
      <w:r w:rsidR="006811EA">
        <w:rPr>
          <w:rFonts w:ascii="Times New Roman" w:hAnsi="Times New Roman" w:cs="Times New Roman"/>
          <w:b/>
          <w:sz w:val="24"/>
          <w:szCs w:val="24"/>
        </w:rPr>
        <w:t>ZŁ</w:t>
      </w:r>
      <w:r w:rsidR="00837BCC">
        <w:rPr>
          <w:rFonts w:ascii="Times New Roman" w:hAnsi="Times New Roman" w:cs="Times New Roman"/>
          <w:b/>
          <w:sz w:val="24"/>
          <w:szCs w:val="24"/>
        </w:rPr>
        <w:t xml:space="preserve"> NETTO</w:t>
      </w:r>
      <w:r w:rsidR="00C44AFB">
        <w:rPr>
          <w:rFonts w:ascii="Times New Roman" w:hAnsi="Times New Roman" w:cs="Times New Roman"/>
          <w:b/>
          <w:sz w:val="24"/>
          <w:szCs w:val="24"/>
        </w:rPr>
        <w:br/>
      </w:r>
    </w:p>
    <w:p w14:paraId="7DD97DCF" w14:textId="384B9FA2" w:rsidR="00114CF5" w:rsidRPr="002C3A1C" w:rsidRDefault="00114CF5" w:rsidP="00C44AFB">
      <w:pPr>
        <w:pStyle w:val="Akapitzlist"/>
        <w:spacing w:before="240"/>
        <w:ind w:firstLine="696"/>
        <w:rPr>
          <w:rFonts w:ascii="Times New Roman" w:hAnsi="Times New Roman" w:cs="Times New Roman"/>
          <w:sz w:val="24"/>
          <w:szCs w:val="24"/>
        </w:rPr>
      </w:pPr>
      <w:r>
        <w:rPr>
          <w:rFonts w:ascii="Times New Roman" w:hAnsi="Times New Roman" w:cs="Times New Roman"/>
          <w:sz w:val="24"/>
          <w:szCs w:val="24"/>
        </w:rPr>
        <w:t>Regulamin</w:t>
      </w:r>
      <w:r w:rsidR="00C44AFB">
        <w:rPr>
          <w:rFonts w:ascii="Times New Roman" w:hAnsi="Times New Roman" w:cs="Times New Roman"/>
          <w:sz w:val="24"/>
          <w:szCs w:val="24"/>
        </w:rPr>
        <w:t xml:space="preserve"> określa zasady</w:t>
      </w:r>
      <w:r w:rsidR="00E922AC">
        <w:rPr>
          <w:rFonts w:ascii="Times New Roman" w:hAnsi="Times New Roman" w:cs="Times New Roman"/>
          <w:sz w:val="24"/>
          <w:szCs w:val="24"/>
        </w:rPr>
        <w:t xml:space="preserve"> </w:t>
      </w:r>
      <w:r w:rsidRPr="00E922AC">
        <w:rPr>
          <w:rFonts w:ascii="Times New Roman" w:hAnsi="Times New Roman" w:cs="Times New Roman"/>
          <w:sz w:val="24"/>
          <w:szCs w:val="24"/>
        </w:rPr>
        <w:t>postępowania w sprawach o udzielenie zamówienia publicznego na dostawy, usługi i roboty budow</w:t>
      </w:r>
      <w:r w:rsidR="00E922AC">
        <w:rPr>
          <w:rFonts w:ascii="Times New Roman" w:hAnsi="Times New Roman" w:cs="Times New Roman"/>
          <w:sz w:val="24"/>
          <w:szCs w:val="24"/>
        </w:rPr>
        <w:t>lane, opłacane</w:t>
      </w:r>
      <w:r w:rsidR="00C44AFB">
        <w:rPr>
          <w:rFonts w:ascii="Times New Roman" w:hAnsi="Times New Roman" w:cs="Times New Roman"/>
          <w:sz w:val="24"/>
          <w:szCs w:val="24"/>
        </w:rPr>
        <w:t xml:space="preserve"> </w:t>
      </w:r>
      <w:r w:rsidRPr="00E922AC">
        <w:rPr>
          <w:rFonts w:ascii="Times New Roman" w:hAnsi="Times New Roman" w:cs="Times New Roman"/>
          <w:sz w:val="24"/>
          <w:szCs w:val="24"/>
        </w:rPr>
        <w:t>w całości lu</w:t>
      </w:r>
      <w:r w:rsidR="00545874">
        <w:rPr>
          <w:rFonts w:ascii="Times New Roman" w:hAnsi="Times New Roman" w:cs="Times New Roman"/>
          <w:sz w:val="24"/>
          <w:szCs w:val="24"/>
        </w:rPr>
        <w:t>b części ze środków publicznych</w:t>
      </w:r>
      <w:r w:rsidRPr="00545874">
        <w:rPr>
          <w:rFonts w:ascii="Times New Roman" w:hAnsi="Times New Roman" w:cs="Times New Roman"/>
          <w:sz w:val="24"/>
          <w:szCs w:val="24"/>
        </w:rPr>
        <w:t xml:space="preserve"> o wartości szacunkowej </w:t>
      </w:r>
      <w:r w:rsidR="00F73B9E">
        <w:rPr>
          <w:rFonts w:ascii="Times New Roman" w:hAnsi="Times New Roman" w:cs="Times New Roman"/>
          <w:sz w:val="24"/>
          <w:szCs w:val="24"/>
        </w:rPr>
        <w:t xml:space="preserve">nieprzekraczającej równowartości kwoty </w:t>
      </w:r>
      <w:r w:rsidR="003957D9">
        <w:rPr>
          <w:rFonts w:ascii="Times New Roman" w:hAnsi="Times New Roman" w:cs="Times New Roman"/>
          <w:sz w:val="24"/>
          <w:szCs w:val="24"/>
        </w:rPr>
        <w:t>1</w:t>
      </w:r>
      <w:r w:rsidR="00D0155D" w:rsidRPr="00545874">
        <w:rPr>
          <w:rFonts w:ascii="Times New Roman" w:hAnsi="Times New Roman" w:cs="Times New Roman"/>
          <w:sz w:val="24"/>
          <w:szCs w:val="24"/>
        </w:rPr>
        <w:t>30</w:t>
      </w:r>
      <w:r w:rsidRPr="00545874">
        <w:rPr>
          <w:rFonts w:ascii="Times New Roman" w:hAnsi="Times New Roman" w:cs="Times New Roman"/>
          <w:sz w:val="24"/>
          <w:szCs w:val="24"/>
        </w:rPr>
        <w:t> 0</w:t>
      </w:r>
      <w:r w:rsidR="007260F7">
        <w:rPr>
          <w:rFonts w:ascii="Times New Roman" w:hAnsi="Times New Roman" w:cs="Times New Roman"/>
          <w:sz w:val="24"/>
          <w:szCs w:val="24"/>
        </w:rPr>
        <w:t xml:space="preserve">00 </w:t>
      </w:r>
      <w:r w:rsidR="003957D9">
        <w:rPr>
          <w:rFonts w:ascii="Times New Roman" w:hAnsi="Times New Roman" w:cs="Times New Roman"/>
          <w:sz w:val="24"/>
          <w:szCs w:val="24"/>
        </w:rPr>
        <w:t>zł.</w:t>
      </w:r>
      <w:r w:rsidRPr="00545874">
        <w:rPr>
          <w:rFonts w:ascii="Times New Roman" w:hAnsi="Times New Roman" w:cs="Times New Roman"/>
          <w:sz w:val="24"/>
          <w:szCs w:val="24"/>
        </w:rPr>
        <w:br/>
      </w:r>
      <w:r w:rsidRPr="002C3A1C">
        <w:rPr>
          <w:rFonts w:ascii="Times New Roman" w:hAnsi="Times New Roman" w:cs="Times New Roman"/>
          <w:sz w:val="24"/>
          <w:szCs w:val="24"/>
        </w:rPr>
        <w:t xml:space="preserve">               </w:t>
      </w:r>
    </w:p>
    <w:p w14:paraId="1BBC56E0" w14:textId="77777777" w:rsidR="006B3A81" w:rsidRDefault="00C44AFB" w:rsidP="00C44AFB">
      <w:pPr>
        <w:spacing w:before="240"/>
        <w:jc w:val="center"/>
        <w:rPr>
          <w:rFonts w:ascii="Times New Roman" w:hAnsi="Times New Roman" w:cs="Times New Roman"/>
          <w:sz w:val="24"/>
          <w:szCs w:val="24"/>
        </w:rPr>
      </w:pPr>
      <w:r>
        <w:rPr>
          <w:rFonts w:ascii="Times New Roman" w:hAnsi="Times New Roman" w:cs="Times New Roman"/>
          <w:sz w:val="24"/>
          <w:szCs w:val="24"/>
        </w:rPr>
        <w:t>§ 1</w:t>
      </w:r>
    </w:p>
    <w:p w14:paraId="235D9FC6" w14:textId="77777777" w:rsidR="002C3A1C" w:rsidRDefault="00545874" w:rsidP="00C44AFB">
      <w:pPr>
        <w:spacing w:before="240"/>
        <w:jc w:val="center"/>
        <w:rPr>
          <w:rFonts w:ascii="Times New Roman" w:hAnsi="Times New Roman" w:cs="Times New Roman"/>
          <w:sz w:val="24"/>
          <w:szCs w:val="24"/>
        </w:rPr>
      </w:pPr>
      <w:r w:rsidRPr="00545874">
        <w:rPr>
          <w:rFonts w:ascii="Times New Roman" w:hAnsi="Times New Roman" w:cs="Times New Roman"/>
          <w:b/>
          <w:sz w:val="24"/>
          <w:szCs w:val="24"/>
        </w:rPr>
        <w:t>SŁOWNICZEK</w:t>
      </w:r>
    </w:p>
    <w:p w14:paraId="59C744F2" w14:textId="391A246E" w:rsidR="002C3A1C" w:rsidRDefault="00545874" w:rsidP="00F73B9E">
      <w:pPr>
        <w:pStyle w:val="Akapitzlist"/>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t>Użyte w niniejszym regulaminie następujące pojęcia: cena, dostawa,</w:t>
      </w:r>
      <w:r w:rsidR="007260F7">
        <w:rPr>
          <w:rFonts w:ascii="Times New Roman" w:hAnsi="Times New Roman" w:cs="Times New Roman"/>
          <w:sz w:val="24"/>
          <w:szCs w:val="24"/>
        </w:rPr>
        <w:t xml:space="preserve"> </w:t>
      </w:r>
      <w:r>
        <w:rPr>
          <w:rFonts w:ascii="Times New Roman" w:hAnsi="Times New Roman" w:cs="Times New Roman"/>
          <w:sz w:val="24"/>
          <w:szCs w:val="24"/>
        </w:rPr>
        <w:t xml:space="preserve">usługa, robota budowlana, kierownik zamawiającego, zamawiający, wykonawca, najkorzystniejsza oferta, mają znaczenie wynikające </w:t>
      </w:r>
      <w:r w:rsidRPr="00244781">
        <w:rPr>
          <w:rFonts w:ascii="Times New Roman" w:hAnsi="Times New Roman" w:cs="Times New Roman"/>
          <w:sz w:val="24"/>
          <w:szCs w:val="24"/>
        </w:rPr>
        <w:t xml:space="preserve">z art. </w:t>
      </w:r>
      <w:r w:rsidR="00244781" w:rsidRPr="00244781">
        <w:rPr>
          <w:rFonts w:ascii="Times New Roman" w:hAnsi="Times New Roman" w:cs="Times New Roman"/>
          <w:sz w:val="24"/>
          <w:szCs w:val="24"/>
        </w:rPr>
        <w:t>7</w:t>
      </w:r>
      <w:r w:rsidRPr="00244781">
        <w:rPr>
          <w:rFonts w:ascii="Times New Roman" w:hAnsi="Times New Roman" w:cs="Times New Roman"/>
          <w:sz w:val="24"/>
          <w:szCs w:val="24"/>
        </w:rPr>
        <w:t xml:space="preserve"> </w:t>
      </w:r>
      <w:r w:rsidR="00F73B9E" w:rsidRPr="00244781">
        <w:rPr>
          <w:rFonts w:ascii="Times New Roman" w:hAnsi="Times New Roman" w:cs="Times New Roman"/>
          <w:sz w:val="24"/>
          <w:szCs w:val="24"/>
        </w:rPr>
        <w:t xml:space="preserve">ustawy z dnia </w:t>
      </w:r>
      <w:r w:rsidR="00244781" w:rsidRPr="00244781">
        <w:rPr>
          <w:rFonts w:ascii="Times New Roman" w:hAnsi="Times New Roman" w:cs="Times New Roman"/>
          <w:sz w:val="24"/>
          <w:szCs w:val="24"/>
        </w:rPr>
        <w:t>11</w:t>
      </w:r>
      <w:r w:rsidR="00F73B9E" w:rsidRPr="00244781">
        <w:rPr>
          <w:rFonts w:ascii="Times New Roman" w:hAnsi="Times New Roman" w:cs="Times New Roman"/>
          <w:sz w:val="24"/>
          <w:szCs w:val="24"/>
        </w:rPr>
        <w:t xml:space="preserve"> </w:t>
      </w:r>
      <w:r w:rsidR="00244781" w:rsidRPr="00244781">
        <w:rPr>
          <w:rFonts w:ascii="Times New Roman" w:hAnsi="Times New Roman" w:cs="Times New Roman"/>
          <w:sz w:val="24"/>
          <w:szCs w:val="24"/>
        </w:rPr>
        <w:t>września</w:t>
      </w:r>
      <w:r w:rsidR="00F73B9E" w:rsidRPr="00244781">
        <w:rPr>
          <w:rFonts w:ascii="Times New Roman" w:hAnsi="Times New Roman" w:cs="Times New Roman"/>
          <w:sz w:val="24"/>
          <w:szCs w:val="24"/>
        </w:rPr>
        <w:t xml:space="preserve"> 20</w:t>
      </w:r>
      <w:r w:rsidR="00244781" w:rsidRPr="00244781">
        <w:rPr>
          <w:rFonts w:ascii="Times New Roman" w:hAnsi="Times New Roman" w:cs="Times New Roman"/>
          <w:sz w:val="24"/>
          <w:szCs w:val="24"/>
        </w:rPr>
        <w:t>20</w:t>
      </w:r>
      <w:r w:rsidR="00F73B9E" w:rsidRPr="00244781">
        <w:rPr>
          <w:rFonts w:ascii="Times New Roman" w:hAnsi="Times New Roman" w:cs="Times New Roman"/>
          <w:sz w:val="24"/>
          <w:szCs w:val="24"/>
        </w:rPr>
        <w:t xml:space="preserve"> r. Prawo zamówień publicznych (Dz. U. 20</w:t>
      </w:r>
      <w:r w:rsidR="00244781" w:rsidRPr="00244781">
        <w:rPr>
          <w:rFonts w:ascii="Times New Roman" w:hAnsi="Times New Roman" w:cs="Times New Roman"/>
          <w:sz w:val="24"/>
          <w:szCs w:val="24"/>
        </w:rPr>
        <w:t>19</w:t>
      </w:r>
      <w:r w:rsidR="00F73B9E" w:rsidRPr="00244781">
        <w:rPr>
          <w:rFonts w:ascii="Times New Roman" w:hAnsi="Times New Roman" w:cs="Times New Roman"/>
          <w:sz w:val="24"/>
          <w:szCs w:val="24"/>
        </w:rPr>
        <w:t xml:space="preserve"> poz. </w:t>
      </w:r>
      <w:r w:rsidR="00244781" w:rsidRPr="00244781">
        <w:rPr>
          <w:rFonts w:ascii="Times New Roman" w:hAnsi="Times New Roman" w:cs="Times New Roman"/>
          <w:sz w:val="24"/>
          <w:szCs w:val="24"/>
        </w:rPr>
        <w:t>2019</w:t>
      </w:r>
      <w:r w:rsidR="00F73B9E" w:rsidRPr="00244781">
        <w:rPr>
          <w:rFonts w:ascii="Times New Roman" w:hAnsi="Times New Roman" w:cs="Times New Roman"/>
          <w:sz w:val="24"/>
          <w:szCs w:val="24"/>
        </w:rPr>
        <w:t xml:space="preserve"> z późn. zm.)</w:t>
      </w:r>
      <w:r w:rsidR="00B7365C" w:rsidRPr="00244781">
        <w:rPr>
          <w:rFonts w:ascii="Times New Roman" w:hAnsi="Times New Roman" w:cs="Times New Roman"/>
          <w:sz w:val="24"/>
          <w:szCs w:val="24"/>
        </w:rPr>
        <w:t xml:space="preserve">, </w:t>
      </w:r>
      <w:r w:rsidR="00B7365C">
        <w:rPr>
          <w:rFonts w:ascii="Times New Roman" w:hAnsi="Times New Roman" w:cs="Times New Roman"/>
          <w:sz w:val="24"/>
          <w:szCs w:val="24"/>
        </w:rPr>
        <w:t>zwanej dalej ustawą.</w:t>
      </w:r>
    </w:p>
    <w:p w14:paraId="4CACE5D5" w14:textId="77777777" w:rsidR="00F73B9E" w:rsidRDefault="00F73B9E" w:rsidP="00F73B9E">
      <w:pPr>
        <w:pStyle w:val="Akapitzlist"/>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t>Ilekroć w Regulaminie jest mowa o zamówieniu, należy przez to rozumieć odpłatne umowy zawierane pomiędzy Zamawiającym w Wykonawcą, których przedmiotem jest usługa, dostawa lub wykonanie roboty budowlanej</w:t>
      </w:r>
    </w:p>
    <w:p w14:paraId="1FFA0821" w14:textId="711AD1D2" w:rsidR="00F73B9E" w:rsidRDefault="00F73B9E" w:rsidP="00F73B9E">
      <w:pPr>
        <w:pStyle w:val="Akapitzlist"/>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t xml:space="preserve">Ilekroć w Regulaminie </w:t>
      </w:r>
      <w:r w:rsidR="008901AF">
        <w:rPr>
          <w:rFonts w:ascii="Times New Roman" w:hAnsi="Times New Roman" w:cs="Times New Roman"/>
          <w:sz w:val="24"/>
          <w:szCs w:val="24"/>
        </w:rPr>
        <w:t xml:space="preserve">o wartości zamówienia – należy przez to rozumieć całkowite, szacunkowe wynagrodzenie wykonawcy, bez podatku od towarów i usług, ustalone przez zamawiającego z należytą starannością, zgodnie z przepisami </w:t>
      </w:r>
      <w:r w:rsidR="008901AF" w:rsidRPr="005A40E0">
        <w:rPr>
          <w:rFonts w:ascii="Times New Roman" w:hAnsi="Times New Roman" w:cs="Times New Roman"/>
          <w:sz w:val="24"/>
          <w:szCs w:val="24"/>
        </w:rPr>
        <w:t xml:space="preserve">art. </w:t>
      </w:r>
      <w:r w:rsidR="005A40E0" w:rsidRPr="005A40E0">
        <w:rPr>
          <w:rFonts w:ascii="Times New Roman" w:hAnsi="Times New Roman" w:cs="Times New Roman"/>
          <w:sz w:val="24"/>
          <w:szCs w:val="24"/>
        </w:rPr>
        <w:t>28</w:t>
      </w:r>
    </w:p>
    <w:p w14:paraId="5616951B" w14:textId="77777777" w:rsidR="00C44AFB" w:rsidRPr="00C44AFB" w:rsidRDefault="00C44AFB" w:rsidP="00C44AFB">
      <w:pPr>
        <w:spacing w:before="240"/>
        <w:ind w:left="360"/>
        <w:jc w:val="both"/>
        <w:rPr>
          <w:rFonts w:ascii="Times New Roman" w:hAnsi="Times New Roman" w:cs="Times New Roman"/>
          <w:sz w:val="24"/>
          <w:szCs w:val="24"/>
        </w:rPr>
      </w:pPr>
    </w:p>
    <w:p w14:paraId="3B6312B6" w14:textId="77777777" w:rsidR="006B3A81" w:rsidRDefault="00C44AFB" w:rsidP="00C44AFB">
      <w:pPr>
        <w:spacing w:before="240"/>
        <w:jc w:val="center"/>
        <w:rPr>
          <w:rFonts w:ascii="Times New Roman" w:hAnsi="Times New Roman" w:cs="Times New Roman"/>
          <w:sz w:val="24"/>
          <w:szCs w:val="24"/>
        </w:rPr>
      </w:pPr>
      <w:r>
        <w:rPr>
          <w:rFonts w:ascii="Times New Roman" w:hAnsi="Times New Roman" w:cs="Times New Roman"/>
          <w:sz w:val="24"/>
          <w:szCs w:val="24"/>
        </w:rPr>
        <w:t>§ 2</w:t>
      </w:r>
    </w:p>
    <w:p w14:paraId="62D1AB27" w14:textId="77777777" w:rsidR="00C44AFB" w:rsidRDefault="00C44AFB" w:rsidP="00C44AFB">
      <w:pPr>
        <w:spacing w:before="240"/>
        <w:jc w:val="center"/>
        <w:rPr>
          <w:rFonts w:ascii="Times New Roman" w:hAnsi="Times New Roman" w:cs="Times New Roman"/>
          <w:b/>
          <w:sz w:val="24"/>
          <w:szCs w:val="24"/>
        </w:rPr>
      </w:pPr>
      <w:r>
        <w:rPr>
          <w:rFonts w:ascii="Times New Roman" w:hAnsi="Times New Roman" w:cs="Times New Roman"/>
          <w:b/>
          <w:sz w:val="24"/>
          <w:szCs w:val="24"/>
        </w:rPr>
        <w:t>POSTANOWIENIA OGÓLNE</w:t>
      </w:r>
    </w:p>
    <w:p w14:paraId="209FEB9C" w14:textId="0136B558" w:rsidR="00C44AFB" w:rsidRDefault="004C4D0E" w:rsidP="00C44AFB">
      <w:pPr>
        <w:pStyle w:val="Akapitzlist"/>
        <w:numPr>
          <w:ilvl w:val="0"/>
          <w:numId w:val="17"/>
        </w:numPr>
        <w:spacing w:before="240"/>
        <w:rPr>
          <w:rFonts w:ascii="Times New Roman" w:hAnsi="Times New Roman" w:cs="Times New Roman"/>
          <w:sz w:val="24"/>
          <w:szCs w:val="24"/>
        </w:rPr>
      </w:pPr>
      <w:r>
        <w:rPr>
          <w:rFonts w:ascii="Times New Roman" w:hAnsi="Times New Roman" w:cs="Times New Roman"/>
          <w:sz w:val="24"/>
          <w:szCs w:val="24"/>
        </w:rPr>
        <w:t xml:space="preserve">Zamówienia publiczne, których wartość nie przekracza równowartości kwoty </w:t>
      </w:r>
      <w:r w:rsidR="003957D9">
        <w:rPr>
          <w:rFonts w:ascii="Times New Roman" w:hAnsi="Times New Roman" w:cs="Times New Roman"/>
          <w:sz w:val="24"/>
          <w:szCs w:val="24"/>
        </w:rPr>
        <w:t>1</w:t>
      </w:r>
      <w:r>
        <w:rPr>
          <w:rFonts w:ascii="Times New Roman" w:hAnsi="Times New Roman" w:cs="Times New Roman"/>
          <w:sz w:val="24"/>
          <w:szCs w:val="24"/>
        </w:rPr>
        <w:t xml:space="preserve">30 000 </w:t>
      </w:r>
      <w:r w:rsidR="003957D9">
        <w:rPr>
          <w:rFonts w:ascii="Times New Roman" w:hAnsi="Times New Roman" w:cs="Times New Roman"/>
          <w:sz w:val="24"/>
          <w:szCs w:val="24"/>
        </w:rPr>
        <w:t>zł</w:t>
      </w:r>
      <w:r>
        <w:rPr>
          <w:rFonts w:ascii="Times New Roman" w:hAnsi="Times New Roman" w:cs="Times New Roman"/>
          <w:sz w:val="24"/>
          <w:szCs w:val="24"/>
        </w:rPr>
        <w:t xml:space="preserve">, </w:t>
      </w:r>
      <w:r w:rsidR="00545132">
        <w:rPr>
          <w:rFonts w:ascii="Times New Roman" w:hAnsi="Times New Roman" w:cs="Times New Roman"/>
          <w:sz w:val="24"/>
          <w:szCs w:val="24"/>
        </w:rPr>
        <w:t>muszą b</w:t>
      </w:r>
      <w:r>
        <w:rPr>
          <w:rFonts w:ascii="Times New Roman" w:hAnsi="Times New Roman" w:cs="Times New Roman"/>
          <w:sz w:val="24"/>
          <w:szCs w:val="24"/>
        </w:rPr>
        <w:t>yć dokonywane na podstawie procedur określonych niniejszym regulaminem.</w:t>
      </w:r>
    </w:p>
    <w:p w14:paraId="321E7D7D" w14:textId="77777777" w:rsidR="004C4D0E" w:rsidRDefault="007260F7" w:rsidP="00C44AFB">
      <w:pPr>
        <w:pStyle w:val="Akapitzlist"/>
        <w:numPr>
          <w:ilvl w:val="0"/>
          <w:numId w:val="17"/>
        </w:numPr>
        <w:spacing w:before="240"/>
        <w:rPr>
          <w:rFonts w:ascii="Times New Roman" w:hAnsi="Times New Roman" w:cs="Times New Roman"/>
          <w:sz w:val="24"/>
          <w:szCs w:val="24"/>
        </w:rPr>
      </w:pPr>
      <w:r>
        <w:rPr>
          <w:rFonts w:ascii="Times New Roman" w:hAnsi="Times New Roman" w:cs="Times New Roman"/>
          <w:sz w:val="24"/>
          <w:szCs w:val="24"/>
        </w:rPr>
        <w:t xml:space="preserve">Zamówienia o których mowa </w:t>
      </w:r>
      <w:r w:rsidRPr="00545132">
        <w:rPr>
          <w:rFonts w:ascii="Times New Roman" w:hAnsi="Times New Roman" w:cs="Times New Roman"/>
          <w:sz w:val="24"/>
          <w:szCs w:val="24"/>
        </w:rPr>
        <w:t xml:space="preserve">w ust.1, </w:t>
      </w:r>
      <w:r>
        <w:rPr>
          <w:rFonts w:ascii="Times New Roman" w:hAnsi="Times New Roman" w:cs="Times New Roman"/>
          <w:sz w:val="24"/>
          <w:szCs w:val="24"/>
        </w:rPr>
        <w:t>powinny być dokonywane w sposób celowy i oszczędny, z zachowaniem zasady należytej staranności i uzyskania najlepszych efektów z danych nakładów.</w:t>
      </w:r>
    </w:p>
    <w:p w14:paraId="56C0F8A1" w14:textId="77777777" w:rsidR="00571EDC" w:rsidRDefault="00571EDC" w:rsidP="00B7365C">
      <w:pPr>
        <w:pStyle w:val="Akapitzlist"/>
        <w:numPr>
          <w:ilvl w:val="0"/>
          <w:numId w:val="17"/>
        </w:numPr>
        <w:spacing w:before="240"/>
        <w:rPr>
          <w:rFonts w:ascii="Times New Roman" w:hAnsi="Times New Roman" w:cs="Times New Roman"/>
          <w:sz w:val="24"/>
          <w:szCs w:val="24"/>
        </w:rPr>
      </w:pPr>
      <w:r w:rsidRPr="00B7365C">
        <w:rPr>
          <w:rFonts w:ascii="Times New Roman" w:hAnsi="Times New Roman" w:cs="Times New Roman"/>
          <w:sz w:val="24"/>
          <w:szCs w:val="24"/>
        </w:rPr>
        <w:t>Decyzję w sprawie wszczęcia postępowania o udzielenie zamówienia podejmuje kierownik</w:t>
      </w:r>
      <w:r w:rsidR="00ED1246" w:rsidRPr="00B7365C">
        <w:rPr>
          <w:rFonts w:ascii="Times New Roman" w:hAnsi="Times New Roman" w:cs="Times New Roman"/>
          <w:sz w:val="24"/>
          <w:szCs w:val="24"/>
        </w:rPr>
        <w:t xml:space="preserve"> działu</w:t>
      </w:r>
      <w:r w:rsidRPr="00B7365C">
        <w:rPr>
          <w:rFonts w:ascii="Times New Roman" w:hAnsi="Times New Roman" w:cs="Times New Roman"/>
          <w:sz w:val="24"/>
          <w:szCs w:val="24"/>
        </w:rPr>
        <w:t xml:space="preserve"> </w:t>
      </w:r>
      <w:r w:rsidR="00ED1246" w:rsidRPr="00B7365C">
        <w:rPr>
          <w:rFonts w:ascii="Times New Roman" w:hAnsi="Times New Roman" w:cs="Times New Roman"/>
          <w:sz w:val="24"/>
          <w:szCs w:val="24"/>
        </w:rPr>
        <w:t xml:space="preserve">odpowiedzialnego za realizację zamówienia </w:t>
      </w:r>
      <w:r w:rsidR="00B7365C">
        <w:rPr>
          <w:rFonts w:ascii="Times New Roman" w:hAnsi="Times New Roman" w:cs="Times New Roman"/>
          <w:sz w:val="24"/>
          <w:szCs w:val="24"/>
        </w:rPr>
        <w:t xml:space="preserve">po akceptacji </w:t>
      </w:r>
      <w:r w:rsidR="005071F3">
        <w:rPr>
          <w:rFonts w:ascii="Times New Roman" w:hAnsi="Times New Roman" w:cs="Times New Roman"/>
          <w:sz w:val="24"/>
          <w:szCs w:val="24"/>
        </w:rPr>
        <w:t>kierownika zamawiającego.</w:t>
      </w:r>
    </w:p>
    <w:p w14:paraId="440F189F" w14:textId="77777777" w:rsidR="00571EDC" w:rsidRDefault="00A44FD8" w:rsidP="00B7365C">
      <w:pPr>
        <w:pStyle w:val="Akapitzlist"/>
        <w:numPr>
          <w:ilvl w:val="0"/>
          <w:numId w:val="17"/>
        </w:numPr>
        <w:spacing w:before="240"/>
        <w:rPr>
          <w:rFonts w:ascii="Times New Roman" w:hAnsi="Times New Roman" w:cs="Times New Roman"/>
          <w:sz w:val="24"/>
          <w:szCs w:val="24"/>
        </w:rPr>
      </w:pPr>
      <w:r w:rsidRPr="00B7365C">
        <w:rPr>
          <w:rFonts w:ascii="Times New Roman" w:hAnsi="Times New Roman" w:cs="Times New Roman"/>
          <w:sz w:val="24"/>
          <w:szCs w:val="24"/>
        </w:rPr>
        <w:lastRenderedPageBreak/>
        <w:t>K</w:t>
      </w:r>
      <w:r w:rsidR="00571EDC" w:rsidRPr="00B7365C">
        <w:rPr>
          <w:rFonts w:ascii="Times New Roman" w:hAnsi="Times New Roman" w:cs="Times New Roman"/>
          <w:sz w:val="24"/>
          <w:szCs w:val="24"/>
        </w:rPr>
        <w:t xml:space="preserve">ierownik </w:t>
      </w:r>
      <w:r w:rsidR="00ED1246" w:rsidRPr="00B7365C">
        <w:rPr>
          <w:rFonts w:ascii="Times New Roman" w:hAnsi="Times New Roman" w:cs="Times New Roman"/>
          <w:sz w:val="24"/>
          <w:szCs w:val="24"/>
        </w:rPr>
        <w:t xml:space="preserve">działu </w:t>
      </w:r>
      <w:r w:rsidR="00571EDC" w:rsidRPr="00B7365C">
        <w:rPr>
          <w:rFonts w:ascii="Times New Roman" w:hAnsi="Times New Roman" w:cs="Times New Roman"/>
          <w:sz w:val="24"/>
          <w:szCs w:val="24"/>
        </w:rPr>
        <w:t xml:space="preserve">ma obowiązek ustalić czy </w:t>
      </w:r>
      <w:r w:rsidR="00D17E36" w:rsidRPr="00B7365C">
        <w:rPr>
          <w:rFonts w:ascii="Times New Roman" w:hAnsi="Times New Roman" w:cs="Times New Roman"/>
          <w:sz w:val="24"/>
          <w:szCs w:val="24"/>
        </w:rPr>
        <w:t xml:space="preserve">są zabezpieczone środki finansowe na realizację zamówienia, </w:t>
      </w:r>
      <w:r w:rsidR="00571EDC" w:rsidRPr="00B7365C">
        <w:rPr>
          <w:rFonts w:ascii="Times New Roman" w:hAnsi="Times New Roman" w:cs="Times New Roman"/>
          <w:sz w:val="24"/>
          <w:szCs w:val="24"/>
        </w:rPr>
        <w:t>tożsame zamówienie nie jest realizowane przez inne działy lub nie stanowi części składowej innego za</w:t>
      </w:r>
      <w:r w:rsidR="00B7365C">
        <w:rPr>
          <w:rFonts w:ascii="Times New Roman" w:hAnsi="Times New Roman" w:cs="Times New Roman"/>
          <w:sz w:val="24"/>
          <w:szCs w:val="24"/>
        </w:rPr>
        <w:t>mówienia podlegającego ustawie</w:t>
      </w:r>
      <w:r w:rsidR="00571EDC" w:rsidRPr="00B7365C">
        <w:rPr>
          <w:rFonts w:ascii="Times New Roman" w:hAnsi="Times New Roman" w:cs="Times New Roman"/>
          <w:sz w:val="24"/>
          <w:szCs w:val="24"/>
        </w:rPr>
        <w:t>.</w:t>
      </w:r>
    </w:p>
    <w:p w14:paraId="12306754" w14:textId="77777777" w:rsidR="00571EDC" w:rsidRDefault="00571EDC" w:rsidP="00B7365C">
      <w:pPr>
        <w:pStyle w:val="Akapitzlist"/>
        <w:numPr>
          <w:ilvl w:val="0"/>
          <w:numId w:val="17"/>
        </w:numPr>
        <w:spacing w:before="240"/>
        <w:rPr>
          <w:rFonts w:ascii="Times New Roman" w:hAnsi="Times New Roman" w:cs="Times New Roman"/>
          <w:sz w:val="24"/>
          <w:szCs w:val="24"/>
        </w:rPr>
      </w:pPr>
      <w:r w:rsidRPr="00B7365C">
        <w:rPr>
          <w:rFonts w:ascii="Times New Roman" w:hAnsi="Times New Roman" w:cs="Times New Roman"/>
          <w:sz w:val="24"/>
          <w:szCs w:val="24"/>
        </w:rPr>
        <w:t>Przedmiot zamówienia powinien być opisany w sposób jednoznaczny i wyczerpujący,</w:t>
      </w:r>
      <w:r w:rsidRPr="00B7365C">
        <w:rPr>
          <w:rFonts w:ascii="Times New Roman" w:hAnsi="Times New Roman" w:cs="Times New Roman"/>
          <w:sz w:val="24"/>
          <w:szCs w:val="24"/>
        </w:rPr>
        <w:br/>
        <w:t>za pomocą dostatecznie dokładnych i zrozumiałych określeń, uwzględniając wszystkie wymagania i okoliczności mogące mieć wpływ na sporządzenie oferty. Dopuszcza się opisywanie przedmiotu zamówienia przez wskazanie znaków towarowych, patentów</w:t>
      </w:r>
      <w:r w:rsidRPr="00B7365C">
        <w:rPr>
          <w:rFonts w:ascii="Times New Roman" w:hAnsi="Times New Roman" w:cs="Times New Roman"/>
          <w:sz w:val="24"/>
          <w:szCs w:val="24"/>
        </w:rPr>
        <w:br/>
        <w:t>lub pochodzenia.</w:t>
      </w:r>
    </w:p>
    <w:p w14:paraId="65F8B3A4" w14:textId="77777777" w:rsidR="00B7365C" w:rsidRDefault="00B7365C" w:rsidP="00B7365C">
      <w:pPr>
        <w:pStyle w:val="Akapitzlist"/>
        <w:numPr>
          <w:ilvl w:val="0"/>
          <w:numId w:val="17"/>
        </w:numPr>
        <w:spacing w:before="240"/>
        <w:rPr>
          <w:rFonts w:ascii="Times New Roman" w:hAnsi="Times New Roman" w:cs="Times New Roman"/>
          <w:sz w:val="24"/>
          <w:szCs w:val="24"/>
        </w:rPr>
      </w:pPr>
      <w:r>
        <w:rPr>
          <w:rFonts w:ascii="Times New Roman" w:hAnsi="Times New Roman" w:cs="Times New Roman"/>
          <w:sz w:val="24"/>
          <w:szCs w:val="24"/>
        </w:rPr>
        <w:t>Postępowanie w sprawie wyłonienia wykonawcy zamówienia publicznego prowadzi pracownik merytorycznie odpowiedzialny  za realizację zamówienia na podstawie polecenia służbowego, ponosząc odpowiedzialność w tym zakresie.</w:t>
      </w:r>
    </w:p>
    <w:p w14:paraId="11108847" w14:textId="77777777" w:rsidR="00A44FD8" w:rsidRDefault="00A44FD8" w:rsidP="00B7365C">
      <w:pPr>
        <w:pStyle w:val="Akapitzlist"/>
        <w:numPr>
          <w:ilvl w:val="0"/>
          <w:numId w:val="17"/>
        </w:numPr>
        <w:spacing w:before="240"/>
        <w:rPr>
          <w:rFonts w:ascii="Times New Roman" w:hAnsi="Times New Roman" w:cs="Times New Roman"/>
          <w:sz w:val="24"/>
          <w:szCs w:val="24"/>
        </w:rPr>
      </w:pPr>
      <w:r w:rsidRPr="00B7365C">
        <w:rPr>
          <w:rFonts w:ascii="Times New Roman" w:hAnsi="Times New Roman" w:cs="Times New Roman"/>
          <w:sz w:val="24"/>
          <w:szCs w:val="24"/>
        </w:rPr>
        <w:t>Pracownik odpowiedzialny za realizację zamówienia</w:t>
      </w:r>
      <w:r w:rsidR="00B7365C">
        <w:rPr>
          <w:rFonts w:ascii="Times New Roman" w:hAnsi="Times New Roman" w:cs="Times New Roman"/>
          <w:sz w:val="24"/>
          <w:szCs w:val="24"/>
        </w:rPr>
        <w:t xml:space="preserve"> bezstronnie,</w:t>
      </w:r>
      <w:r w:rsidRPr="00B7365C">
        <w:rPr>
          <w:rFonts w:ascii="Times New Roman" w:hAnsi="Times New Roman" w:cs="Times New Roman"/>
          <w:sz w:val="24"/>
          <w:szCs w:val="24"/>
        </w:rPr>
        <w:t xml:space="preserve"> obiektywnie, starannie, zgodnie z obowiązującymi</w:t>
      </w:r>
      <w:r w:rsidR="006B3A81">
        <w:rPr>
          <w:rFonts w:ascii="Times New Roman" w:hAnsi="Times New Roman" w:cs="Times New Roman"/>
          <w:sz w:val="24"/>
          <w:szCs w:val="24"/>
        </w:rPr>
        <w:t xml:space="preserve"> przepisami prawa </w:t>
      </w:r>
      <w:r w:rsidRPr="00B7365C">
        <w:rPr>
          <w:rFonts w:ascii="Times New Roman" w:hAnsi="Times New Roman" w:cs="Times New Roman"/>
          <w:sz w:val="24"/>
          <w:szCs w:val="24"/>
        </w:rPr>
        <w:t xml:space="preserve">rozeznaje, </w:t>
      </w:r>
      <w:r w:rsidR="00880008">
        <w:rPr>
          <w:rFonts w:ascii="Times New Roman" w:hAnsi="Times New Roman" w:cs="Times New Roman"/>
          <w:sz w:val="24"/>
          <w:szCs w:val="24"/>
        </w:rPr>
        <w:t xml:space="preserve">kwalifikuje </w:t>
      </w:r>
      <w:r w:rsidRPr="00B7365C">
        <w:rPr>
          <w:rFonts w:ascii="Times New Roman" w:hAnsi="Times New Roman" w:cs="Times New Roman"/>
          <w:sz w:val="24"/>
          <w:szCs w:val="24"/>
        </w:rPr>
        <w:t>przygotowuje i przeprowadza postępowania o udzielenie zamówienia publicznego zgodnie z zasadami uczciwej konkurencji.</w:t>
      </w:r>
    </w:p>
    <w:p w14:paraId="4248BC46" w14:textId="77777777" w:rsidR="00571EDC" w:rsidRDefault="00571EDC" w:rsidP="00B7365C">
      <w:pPr>
        <w:pStyle w:val="Akapitzlist"/>
        <w:numPr>
          <w:ilvl w:val="0"/>
          <w:numId w:val="17"/>
        </w:numPr>
        <w:spacing w:before="240"/>
        <w:rPr>
          <w:rFonts w:ascii="Times New Roman" w:hAnsi="Times New Roman" w:cs="Times New Roman"/>
          <w:sz w:val="24"/>
          <w:szCs w:val="24"/>
        </w:rPr>
      </w:pPr>
      <w:r w:rsidRPr="00B7365C">
        <w:rPr>
          <w:rFonts w:ascii="Times New Roman" w:hAnsi="Times New Roman" w:cs="Times New Roman"/>
          <w:sz w:val="24"/>
          <w:szCs w:val="24"/>
        </w:rPr>
        <w:t>Dokumentacja z postępowania o zamówienie przechowywana jest w dziale realizującym zamówienie, który jest odpowiedzialny za realizację zamówienia oraz archiwizację dokumentacji.</w:t>
      </w:r>
    </w:p>
    <w:p w14:paraId="7B6B90E8" w14:textId="77777777" w:rsidR="00880008" w:rsidRDefault="00880008" w:rsidP="00880008">
      <w:pPr>
        <w:spacing w:before="240"/>
        <w:ind w:left="360"/>
        <w:jc w:val="center"/>
        <w:rPr>
          <w:rFonts w:ascii="Times New Roman" w:hAnsi="Times New Roman" w:cs="Times New Roman"/>
          <w:sz w:val="24"/>
          <w:szCs w:val="24"/>
        </w:rPr>
      </w:pPr>
      <w:r>
        <w:rPr>
          <w:rFonts w:ascii="Times New Roman" w:hAnsi="Times New Roman" w:cs="Times New Roman"/>
          <w:sz w:val="24"/>
          <w:szCs w:val="24"/>
        </w:rPr>
        <w:t>§ 3</w:t>
      </w:r>
    </w:p>
    <w:p w14:paraId="68A31F6C" w14:textId="77777777" w:rsidR="00880008" w:rsidRDefault="00880008" w:rsidP="00880008">
      <w:pPr>
        <w:spacing w:before="240"/>
        <w:ind w:left="360"/>
        <w:jc w:val="center"/>
        <w:rPr>
          <w:rFonts w:ascii="Times New Roman" w:hAnsi="Times New Roman" w:cs="Times New Roman"/>
          <w:b/>
          <w:sz w:val="24"/>
          <w:szCs w:val="24"/>
        </w:rPr>
      </w:pPr>
      <w:r w:rsidRPr="00880008">
        <w:rPr>
          <w:rFonts w:ascii="Times New Roman" w:hAnsi="Times New Roman" w:cs="Times New Roman"/>
          <w:b/>
          <w:sz w:val="24"/>
          <w:szCs w:val="24"/>
        </w:rPr>
        <w:t>USTALENIE WARTOŚCI ZAMÓWIENIA</w:t>
      </w:r>
    </w:p>
    <w:p w14:paraId="54F957E9" w14:textId="77777777" w:rsidR="00880008" w:rsidRDefault="00EE6C5E" w:rsidP="00880008">
      <w:pPr>
        <w:pStyle w:val="Akapitzlist"/>
        <w:numPr>
          <w:ilvl w:val="0"/>
          <w:numId w:val="19"/>
        </w:numPr>
        <w:spacing w:before="240"/>
        <w:rPr>
          <w:rFonts w:ascii="Times New Roman" w:hAnsi="Times New Roman" w:cs="Times New Roman"/>
          <w:sz w:val="24"/>
          <w:szCs w:val="24"/>
        </w:rPr>
      </w:pPr>
      <w:r>
        <w:rPr>
          <w:rFonts w:ascii="Times New Roman" w:hAnsi="Times New Roman" w:cs="Times New Roman"/>
          <w:sz w:val="24"/>
          <w:szCs w:val="24"/>
        </w:rPr>
        <w:t>Ustalenia wartości zamówienia dokonuje pracownik merytorycznie odpowiedzialny za realizację zamówienia, lub inny pracownik wyznaczony przez bezpośredniego przełożonego komórki organizacyjnej. Ustalenia wartości zamówienia może dokonać również osoba zatrudniona na podstawie odrębnego zlecenia (umowy), np. do wykonania kosztorysu inwestorskiego.</w:t>
      </w:r>
    </w:p>
    <w:p w14:paraId="4B5DA984" w14:textId="77777777" w:rsidR="006B3A81" w:rsidRDefault="006B3A81" w:rsidP="006B3A81">
      <w:pPr>
        <w:pStyle w:val="Akapitzlist"/>
        <w:spacing w:before="240"/>
        <w:jc w:val="center"/>
        <w:rPr>
          <w:rFonts w:ascii="Times New Roman" w:hAnsi="Times New Roman" w:cs="Times New Roman"/>
          <w:sz w:val="24"/>
          <w:szCs w:val="24"/>
        </w:rPr>
      </w:pPr>
    </w:p>
    <w:p w14:paraId="633D1015" w14:textId="77777777" w:rsidR="006B3A81" w:rsidRPr="006B3A81" w:rsidRDefault="006B3A81" w:rsidP="006B3A81">
      <w:pPr>
        <w:pStyle w:val="Akapitzlist"/>
        <w:spacing w:before="240"/>
        <w:jc w:val="center"/>
        <w:rPr>
          <w:rFonts w:ascii="Times New Roman" w:hAnsi="Times New Roman" w:cs="Times New Roman"/>
          <w:sz w:val="24"/>
          <w:szCs w:val="24"/>
        </w:rPr>
      </w:pPr>
      <w:r w:rsidRPr="006B3A81">
        <w:rPr>
          <w:rFonts w:ascii="Times New Roman" w:hAnsi="Times New Roman" w:cs="Times New Roman"/>
          <w:sz w:val="24"/>
          <w:szCs w:val="24"/>
        </w:rPr>
        <w:t>§ 4</w:t>
      </w:r>
    </w:p>
    <w:p w14:paraId="389EDB62" w14:textId="5F68CED7" w:rsidR="00571EDC" w:rsidRDefault="00571EDC" w:rsidP="00571EDC">
      <w:pPr>
        <w:spacing w:before="240"/>
        <w:jc w:val="center"/>
        <w:rPr>
          <w:rFonts w:ascii="Times New Roman" w:hAnsi="Times New Roman" w:cs="Times New Roman"/>
          <w:b/>
          <w:sz w:val="24"/>
          <w:szCs w:val="24"/>
        </w:rPr>
      </w:pPr>
      <w:r w:rsidRPr="00571EDC">
        <w:rPr>
          <w:rFonts w:ascii="Times New Roman" w:hAnsi="Times New Roman" w:cs="Times New Roman"/>
          <w:b/>
          <w:sz w:val="24"/>
          <w:szCs w:val="24"/>
        </w:rPr>
        <w:t xml:space="preserve">PROCEDURA </w:t>
      </w:r>
      <w:r w:rsidR="00EC4C61">
        <w:rPr>
          <w:rFonts w:ascii="Times New Roman" w:hAnsi="Times New Roman" w:cs="Times New Roman"/>
          <w:b/>
          <w:sz w:val="24"/>
          <w:szCs w:val="24"/>
        </w:rPr>
        <w:t>UDZIELANIA ZAMÓWIEŃ</w:t>
      </w:r>
      <w:r w:rsidR="00EC4C61">
        <w:rPr>
          <w:rFonts w:ascii="Times New Roman" w:hAnsi="Times New Roman" w:cs="Times New Roman"/>
          <w:b/>
          <w:sz w:val="24"/>
          <w:szCs w:val="24"/>
        </w:rPr>
        <w:br/>
      </w:r>
      <w:r w:rsidR="00A23C9F">
        <w:rPr>
          <w:rFonts w:ascii="Times New Roman" w:hAnsi="Times New Roman" w:cs="Times New Roman"/>
          <w:b/>
          <w:sz w:val="24"/>
          <w:szCs w:val="24"/>
        </w:rPr>
        <w:t xml:space="preserve"> </w:t>
      </w:r>
      <w:r w:rsidR="00EC4C61">
        <w:rPr>
          <w:rFonts w:ascii="Times New Roman" w:hAnsi="Times New Roman" w:cs="Times New Roman"/>
          <w:b/>
          <w:sz w:val="24"/>
          <w:szCs w:val="24"/>
        </w:rPr>
        <w:t xml:space="preserve">O WARTOŚCI </w:t>
      </w:r>
      <w:r w:rsidR="00B41D78">
        <w:rPr>
          <w:rFonts w:ascii="Times New Roman" w:hAnsi="Times New Roman" w:cs="Times New Roman"/>
          <w:b/>
          <w:sz w:val="24"/>
          <w:szCs w:val="24"/>
        </w:rPr>
        <w:t xml:space="preserve">DO </w:t>
      </w:r>
      <w:r w:rsidR="00BD6E0F">
        <w:rPr>
          <w:rFonts w:ascii="Times New Roman" w:hAnsi="Times New Roman" w:cs="Times New Roman"/>
          <w:b/>
          <w:sz w:val="24"/>
          <w:szCs w:val="24"/>
        </w:rPr>
        <w:t>20</w:t>
      </w:r>
      <w:r w:rsidR="00EC4C61">
        <w:rPr>
          <w:rFonts w:ascii="Times New Roman" w:hAnsi="Times New Roman" w:cs="Times New Roman"/>
          <w:b/>
          <w:sz w:val="24"/>
          <w:szCs w:val="24"/>
        </w:rPr>
        <w:t xml:space="preserve"> </w:t>
      </w:r>
      <w:r w:rsidRPr="00571EDC">
        <w:rPr>
          <w:rFonts w:ascii="Times New Roman" w:hAnsi="Times New Roman" w:cs="Times New Roman"/>
          <w:b/>
          <w:sz w:val="24"/>
          <w:szCs w:val="24"/>
        </w:rPr>
        <w:t>00</w:t>
      </w:r>
      <w:r w:rsidR="00EC4C61">
        <w:rPr>
          <w:rFonts w:ascii="Times New Roman" w:hAnsi="Times New Roman" w:cs="Times New Roman"/>
          <w:b/>
          <w:sz w:val="24"/>
          <w:szCs w:val="24"/>
        </w:rPr>
        <w:t>0</w:t>
      </w:r>
      <w:r w:rsidRPr="00571EDC">
        <w:rPr>
          <w:rFonts w:ascii="Times New Roman" w:hAnsi="Times New Roman" w:cs="Times New Roman"/>
          <w:b/>
          <w:sz w:val="24"/>
          <w:szCs w:val="24"/>
        </w:rPr>
        <w:t xml:space="preserve"> </w:t>
      </w:r>
      <w:r w:rsidR="00837BCC">
        <w:rPr>
          <w:rFonts w:ascii="Times New Roman" w:hAnsi="Times New Roman" w:cs="Times New Roman"/>
          <w:b/>
          <w:sz w:val="24"/>
          <w:szCs w:val="24"/>
        </w:rPr>
        <w:t>ZŁ</w:t>
      </w:r>
      <w:r w:rsidRPr="00571EDC">
        <w:rPr>
          <w:rFonts w:ascii="Times New Roman" w:hAnsi="Times New Roman" w:cs="Times New Roman"/>
          <w:b/>
          <w:sz w:val="24"/>
          <w:szCs w:val="24"/>
        </w:rPr>
        <w:t xml:space="preserve"> </w:t>
      </w:r>
      <w:r w:rsidR="00837BCC">
        <w:rPr>
          <w:rFonts w:ascii="Times New Roman" w:hAnsi="Times New Roman" w:cs="Times New Roman"/>
          <w:b/>
          <w:sz w:val="24"/>
          <w:szCs w:val="24"/>
        </w:rPr>
        <w:t>NETTO</w:t>
      </w:r>
    </w:p>
    <w:p w14:paraId="41530BB4" w14:textId="77777777" w:rsidR="00EC70DE" w:rsidRPr="00EC70DE" w:rsidRDefault="00A23C9F" w:rsidP="00EC70DE">
      <w:pPr>
        <w:pStyle w:val="Akapitzlist"/>
        <w:numPr>
          <w:ilvl w:val="0"/>
          <w:numId w:val="22"/>
        </w:numPr>
        <w:rPr>
          <w:rFonts w:ascii="Times New Roman" w:hAnsi="Times New Roman" w:cs="Times New Roman"/>
          <w:sz w:val="24"/>
          <w:szCs w:val="24"/>
        </w:rPr>
      </w:pPr>
      <w:r w:rsidRPr="00EC70DE">
        <w:rPr>
          <w:rFonts w:ascii="Times New Roman" w:hAnsi="Times New Roman" w:cs="Times New Roman"/>
          <w:sz w:val="24"/>
          <w:szCs w:val="24"/>
        </w:rPr>
        <w:t>Pracownik merytorycznie odpowiedzialny za realizację zamówienia dokonuje wyboru wykonawcy w formie pisemnej lub ustnej, kierując się zasadą należytej staranności i uzyskania najlep</w:t>
      </w:r>
      <w:r w:rsidR="00EC70DE" w:rsidRPr="00EC70DE">
        <w:rPr>
          <w:rFonts w:ascii="Times New Roman" w:hAnsi="Times New Roman" w:cs="Times New Roman"/>
          <w:sz w:val="24"/>
          <w:szCs w:val="24"/>
        </w:rPr>
        <w:t>szych efektów z danych nakładów.</w:t>
      </w:r>
    </w:p>
    <w:p w14:paraId="29F4CEB6" w14:textId="77777777" w:rsidR="00EC70DE" w:rsidRPr="00CB01A8" w:rsidRDefault="00CB01A8" w:rsidP="00EC70DE">
      <w:pPr>
        <w:pStyle w:val="Akapitzlist"/>
        <w:numPr>
          <w:ilvl w:val="0"/>
          <w:numId w:val="22"/>
        </w:numPr>
        <w:rPr>
          <w:rFonts w:ascii="Times New Roman" w:hAnsi="Times New Roman" w:cs="Times New Roman"/>
          <w:sz w:val="24"/>
          <w:szCs w:val="24"/>
        </w:rPr>
      </w:pPr>
      <w:r w:rsidRPr="00CB01A8">
        <w:rPr>
          <w:rFonts w:ascii="Times New Roman" w:hAnsi="Times New Roman" w:cs="Times New Roman"/>
          <w:sz w:val="24"/>
          <w:szCs w:val="24"/>
        </w:rPr>
        <w:t>Dokumentem potwierdzającym udzielenie zamówienia jes</w:t>
      </w:r>
      <w:r w:rsidR="00B41D78">
        <w:rPr>
          <w:rFonts w:ascii="Times New Roman" w:hAnsi="Times New Roman" w:cs="Times New Roman"/>
          <w:sz w:val="24"/>
          <w:szCs w:val="24"/>
        </w:rPr>
        <w:t>t prawidłowo opisana faktura lub rachunek</w:t>
      </w:r>
      <w:r w:rsidRPr="00CB01A8">
        <w:rPr>
          <w:rFonts w:ascii="Times New Roman" w:hAnsi="Times New Roman" w:cs="Times New Roman"/>
          <w:sz w:val="24"/>
          <w:szCs w:val="24"/>
        </w:rPr>
        <w:t>, z zastrzeżeniem wyjątków przewidzianych prawem, które nakazują zawarcie umowy</w:t>
      </w:r>
      <w:r w:rsidR="00A23C9F" w:rsidRPr="00CB01A8">
        <w:rPr>
          <w:rFonts w:ascii="Times New Roman" w:hAnsi="Times New Roman" w:cs="Times New Roman"/>
          <w:sz w:val="24"/>
          <w:szCs w:val="24"/>
        </w:rPr>
        <w:t>.</w:t>
      </w:r>
    </w:p>
    <w:p w14:paraId="2FAAD92F" w14:textId="088F325B" w:rsidR="00A23C9F" w:rsidRPr="00EC70DE" w:rsidRDefault="00B41D78" w:rsidP="00EC70DE">
      <w:pPr>
        <w:pStyle w:val="Akapitzlist"/>
        <w:numPr>
          <w:ilvl w:val="0"/>
          <w:numId w:val="22"/>
        </w:numPr>
        <w:rPr>
          <w:rFonts w:ascii="Times New Roman" w:hAnsi="Times New Roman" w:cs="Times New Roman"/>
          <w:sz w:val="24"/>
          <w:szCs w:val="24"/>
        </w:rPr>
      </w:pPr>
      <w:r>
        <w:rPr>
          <w:rFonts w:ascii="Times New Roman" w:hAnsi="Times New Roman" w:cs="Times New Roman"/>
          <w:sz w:val="24"/>
          <w:szCs w:val="24"/>
        </w:rPr>
        <w:t>Wyłonienie w</w:t>
      </w:r>
      <w:r w:rsidR="00A23C9F" w:rsidRPr="00EC70DE">
        <w:rPr>
          <w:rFonts w:ascii="Times New Roman" w:hAnsi="Times New Roman" w:cs="Times New Roman"/>
          <w:sz w:val="24"/>
          <w:szCs w:val="24"/>
        </w:rPr>
        <w:t xml:space="preserve">ykonawcy zamówienia o wartości do </w:t>
      </w:r>
      <w:r w:rsidR="00BD6E0F">
        <w:rPr>
          <w:rFonts w:ascii="Times New Roman" w:hAnsi="Times New Roman" w:cs="Times New Roman"/>
          <w:sz w:val="24"/>
          <w:szCs w:val="24"/>
        </w:rPr>
        <w:t>20</w:t>
      </w:r>
      <w:r w:rsidR="00A23C9F" w:rsidRPr="00EC70DE">
        <w:rPr>
          <w:rFonts w:ascii="Times New Roman" w:hAnsi="Times New Roman" w:cs="Times New Roman"/>
          <w:sz w:val="24"/>
          <w:szCs w:val="24"/>
        </w:rPr>
        <w:t xml:space="preserve"> 000 </w:t>
      </w:r>
      <w:r w:rsidR="003957D9">
        <w:rPr>
          <w:rFonts w:ascii="Times New Roman" w:hAnsi="Times New Roman" w:cs="Times New Roman"/>
          <w:sz w:val="24"/>
          <w:szCs w:val="24"/>
        </w:rPr>
        <w:t>zł</w:t>
      </w:r>
      <w:r w:rsidR="00A23C9F" w:rsidRPr="00EC70DE">
        <w:rPr>
          <w:rFonts w:ascii="Times New Roman" w:hAnsi="Times New Roman" w:cs="Times New Roman"/>
          <w:sz w:val="24"/>
          <w:szCs w:val="24"/>
        </w:rPr>
        <w:t xml:space="preserve"> oraz realizacje tego zamówienia może nastąpić w oparciu o zasady określone w § 5 lub § 6 Regulaminu.</w:t>
      </w:r>
    </w:p>
    <w:p w14:paraId="1178D55A" w14:textId="77777777" w:rsidR="003957D9" w:rsidRDefault="003957D9" w:rsidP="00EC70DE">
      <w:pPr>
        <w:spacing w:after="0"/>
        <w:jc w:val="center"/>
        <w:rPr>
          <w:rFonts w:ascii="Times New Roman" w:hAnsi="Times New Roman" w:cs="Times New Roman"/>
        </w:rPr>
      </w:pPr>
    </w:p>
    <w:p w14:paraId="30C5806A" w14:textId="77777777" w:rsidR="003957D9" w:rsidRDefault="003957D9" w:rsidP="00EC70DE">
      <w:pPr>
        <w:spacing w:after="0"/>
        <w:jc w:val="center"/>
        <w:rPr>
          <w:rFonts w:ascii="Times New Roman" w:hAnsi="Times New Roman" w:cs="Times New Roman"/>
        </w:rPr>
      </w:pPr>
    </w:p>
    <w:p w14:paraId="50355456" w14:textId="77777777" w:rsidR="003957D9" w:rsidRDefault="003957D9" w:rsidP="00EC70DE">
      <w:pPr>
        <w:spacing w:after="0"/>
        <w:jc w:val="center"/>
        <w:rPr>
          <w:rFonts w:ascii="Times New Roman" w:hAnsi="Times New Roman" w:cs="Times New Roman"/>
        </w:rPr>
      </w:pPr>
    </w:p>
    <w:p w14:paraId="485ABB56" w14:textId="23DC299E" w:rsidR="00EC70DE" w:rsidRDefault="00EC70DE" w:rsidP="00EC70DE">
      <w:pPr>
        <w:spacing w:after="0"/>
        <w:jc w:val="center"/>
        <w:rPr>
          <w:rFonts w:ascii="Times New Roman" w:hAnsi="Times New Roman" w:cs="Times New Roman"/>
        </w:rPr>
      </w:pPr>
      <w:r w:rsidRPr="00EC4C61">
        <w:rPr>
          <w:rFonts w:ascii="Times New Roman" w:hAnsi="Times New Roman" w:cs="Times New Roman"/>
        </w:rPr>
        <w:lastRenderedPageBreak/>
        <w:t>§ 5</w:t>
      </w:r>
    </w:p>
    <w:p w14:paraId="5BD1B539" w14:textId="77777777" w:rsidR="00EC4C61" w:rsidRPr="00EC4C61" w:rsidRDefault="00EC4C61" w:rsidP="00EC70DE">
      <w:pPr>
        <w:spacing w:after="0"/>
        <w:jc w:val="center"/>
        <w:rPr>
          <w:rFonts w:ascii="Times New Roman" w:hAnsi="Times New Roman" w:cs="Times New Roman"/>
        </w:rPr>
      </w:pPr>
    </w:p>
    <w:p w14:paraId="17222387" w14:textId="77777777" w:rsidR="00EC4C61" w:rsidRPr="00EC4C61" w:rsidRDefault="00EC4C61" w:rsidP="00EC4C61">
      <w:pPr>
        <w:spacing w:after="0"/>
        <w:jc w:val="center"/>
        <w:rPr>
          <w:rFonts w:ascii="Times New Roman" w:hAnsi="Times New Roman" w:cs="Times New Roman"/>
          <w:b/>
          <w:sz w:val="24"/>
          <w:szCs w:val="24"/>
        </w:rPr>
      </w:pPr>
      <w:r w:rsidRPr="00EC4C61">
        <w:rPr>
          <w:rFonts w:ascii="Times New Roman" w:hAnsi="Times New Roman" w:cs="Times New Roman"/>
          <w:b/>
          <w:sz w:val="24"/>
          <w:szCs w:val="24"/>
        </w:rPr>
        <w:t>PROCEDURA UDZIELANIA ZAMÓWIEŃ</w:t>
      </w:r>
    </w:p>
    <w:p w14:paraId="13B9A107" w14:textId="47F21762" w:rsidR="00EC70DE" w:rsidRPr="00EC4C61" w:rsidRDefault="00EC4C61" w:rsidP="00EC4C61">
      <w:pPr>
        <w:spacing w:after="0"/>
        <w:jc w:val="center"/>
        <w:rPr>
          <w:rFonts w:ascii="Times New Roman" w:hAnsi="Times New Roman" w:cs="Times New Roman"/>
          <w:b/>
          <w:sz w:val="24"/>
          <w:szCs w:val="24"/>
        </w:rPr>
      </w:pPr>
      <w:r w:rsidRPr="00EC4C61">
        <w:rPr>
          <w:rFonts w:ascii="Times New Roman" w:hAnsi="Times New Roman" w:cs="Times New Roman"/>
          <w:b/>
          <w:sz w:val="24"/>
          <w:szCs w:val="24"/>
        </w:rPr>
        <w:t xml:space="preserve"> O</w:t>
      </w:r>
      <w:r w:rsidR="00B41D78">
        <w:rPr>
          <w:rFonts w:ascii="Times New Roman" w:hAnsi="Times New Roman" w:cs="Times New Roman"/>
          <w:b/>
          <w:sz w:val="24"/>
          <w:szCs w:val="24"/>
        </w:rPr>
        <w:t>D</w:t>
      </w:r>
      <w:r w:rsidRPr="00EC4C61">
        <w:rPr>
          <w:rFonts w:ascii="Times New Roman" w:hAnsi="Times New Roman" w:cs="Times New Roman"/>
          <w:b/>
          <w:sz w:val="24"/>
          <w:szCs w:val="24"/>
        </w:rPr>
        <w:t xml:space="preserve"> WARTOŚCI  </w:t>
      </w:r>
      <w:r w:rsidR="00BD6E0F">
        <w:rPr>
          <w:rFonts w:ascii="Times New Roman" w:hAnsi="Times New Roman" w:cs="Times New Roman"/>
          <w:b/>
          <w:sz w:val="24"/>
          <w:szCs w:val="24"/>
        </w:rPr>
        <w:t>20</w:t>
      </w:r>
      <w:r>
        <w:rPr>
          <w:rFonts w:ascii="Times New Roman" w:hAnsi="Times New Roman" w:cs="Times New Roman"/>
          <w:b/>
          <w:sz w:val="24"/>
          <w:szCs w:val="24"/>
        </w:rPr>
        <w:t xml:space="preserve"> </w:t>
      </w:r>
      <w:r w:rsidRPr="00EC4C61">
        <w:rPr>
          <w:rFonts w:ascii="Times New Roman" w:hAnsi="Times New Roman" w:cs="Times New Roman"/>
          <w:b/>
          <w:sz w:val="24"/>
          <w:szCs w:val="24"/>
        </w:rPr>
        <w:t>00</w:t>
      </w:r>
      <w:r w:rsidR="00B41D78">
        <w:rPr>
          <w:rFonts w:ascii="Times New Roman" w:hAnsi="Times New Roman" w:cs="Times New Roman"/>
          <w:b/>
          <w:sz w:val="24"/>
          <w:szCs w:val="24"/>
        </w:rPr>
        <w:t>1</w:t>
      </w:r>
      <w:r w:rsidRPr="00EC4C61">
        <w:rPr>
          <w:rFonts w:ascii="Times New Roman" w:hAnsi="Times New Roman" w:cs="Times New Roman"/>
          <w:b/>
          <w:sz w:val="24"/>
          <w:szCs w:val="24"/>
        </w:rPr>
        <w:t xml:space="preserve"> </w:t>
      </w:r>
      <w:r w:rsidR="003957D9">
        <w:rPr>
          <w:rFonts w:ascii="Times New Roman" w:hAnsi="Times New Roman" w:cs="Times New Roman"/>
          <w:b/>
          <w:sz w:val="24"/>
          <w:szCs w:val="24"/>
        </w:rPr>
        <w:t>ZŁ</w:t>
      </w:r>
      <w:r w:rsidR="00875793">
        <w:rPr>
          <w:rFonts w:ascii="Times New Roman" w:hAnsi="Times New Roman" w:cs="Times New Roman"/>
          <w:b/>
          <w:sz w:val="24"/>
          <w:szCs w:val="24"/>
        </w:rPr>
        <w:t xml:space="preserve"> </w:t>
      </w:r>
      <w:r w:rsidR="00837BCC">
        <w:rPr>
          <w:rFonts w:ascii="Times New Roman" w:hAnsi="Times New Roman" w:cs="Times New Roman"/>
          <w:b/>
          <w:sz w:val="24"/>
          <w:szCs w:val="24"/>
        </w:rPr>
        <w:t>NETTO</w:t>
      </w:r>
      <w:r w:rsidRPr="00EC4C61">
        <w:rPr>
          <w:rFonts w:ascii="Times New Roman" w:hAnsi="Times New Roman" w:cs="Times New Roman"/>
          <w:b/>
          <w:sz w:val="24"/>
          <w:szCs w:val="24"/>
        </w:rPr>
        <w:t xml:space="preserve"> </w:t>
      </w:r>
      <w:r w:rsidR="00B41D78">
        <w:rPr>
          <w:rFonts w:ascii="Times New Roman" w:hAnsi="Times New Roman" w:cs="Times New Roman"/>
          <w:b/>
          <w:sz w:val="24"/>
          <w:szCs w:val="24"/>
        </w:rPr>
        <w:t xml:space="preserve">DO WARTOŚCI </w:t>
      </w:r>
      <w:r w:rsidR="00BD6E0F">
        <w:rPr>
          <w:rFonts w:ascii="Times New Roman" w:hAnsi="Times New Roman" w:cs="Times New Roman"/>
          <w:b/>
          <w:sz w:val="24"/>
          <w:szCs w:val="24"/>
        </w:rPr>
        <w:t>5</w:t>
      </w:r>
      <w:r w:rsidR="003957D9">
        <w:rPr>
          <w:rFonts w:ascii="Times New Roman" w:hAnsi="Times New Roman" w:cs="Times New Roman"/>
          <w:b/>
          <w:sz w:val="24"/>
          <w:szCs w:val="24"/>
        </w:rPr>
        <w:t>0</w:t>
      </w:r>
      <w:r>
        <w:rPr>
          <w:rFonts w:ascii="Times New Roman" w:hAnsi="Times New Roman" w:cs="Times New Roman"/>
          <w:b/>
          <w:sz w:val="24"/>
          <w:szCs w:val="24"/>
        </w:rPr>
        <w:t xml:space="preserve"> 000 </w:t>
      </w:r>
      <w:r w:rsidR="003957D9">
        <w:rPr>
          <w:rFonts w:ascii="Times New Roman" w:hAnsi="Times New Roman" w:cs="Times New Roman"/>
          <w:b/>
          <w:sz w:val="24"/>
          <w:szCs w:val="24"/>
        </w:rPr>
        <w:t>ZŁ</w:t>
      </w:r>
      <w:r w:rsidR="00875793">
        <w:rPr>
          <w:rFonts w:ascii="Times New Roman" w:hAnsi="Times New Roman" w:cs="Times New Roman"/>
          <w:b/>
          <w:sz w:val="24"/>
          <w:szCs w:val="24"/>
        </w:rPr>
        <w:t xml:space="preserve"> </w:t>
      </w:r>
      <w:r w:rsidR="00837BCC">
        <w:rPr>
          <w:rFonts w:ascii="Times New Roman" w:hAnsi="Times New Roman" w:cs="Times New Roman"/>
          <w:b/>
          <w:sz w:val="24"/>
          <w:szCs w:val="24"/>
        </w:rPr>
        <w:t>NETTO</w:t>
      </w:r>
      <w:r>
        <w:rPr>
          <w:rFonts w:ascii="Times New Roman" w:hAnsi="Times New Roman" w:cs="Times New Roman"/>
          <w:b/>
          <w:sz w:val="24"/>
          <w:szCs w:val="24"/>
        </w:rPr>
        <w:t xml:space="preserve"> </w:t>
      </w:r>
    </w:p>
    <w:p w14:paraId="536338BF" w14:textId="77777777" w:rsidR="00EC4C61" w:rsidRPr="00826D3F" w:rsidRDefault="00EC4C61" w:rsidP="00EC4C61">
      <w:pPr>
        <w:spacing w:after="0"/>
        <w:jc w:val="center"/>
        <w:rPr>
          <w:rFonts w:ascii="Times New Roman" w:hAnsi="Times New Roman" w:cs="Times New Roman"/>
        </w:rPr>
      </w:pPr>
    </w:p>
    <w:p w14:paraId="24D99309" w14:textId="14D17E40" w:rsidR="00DC0BF5" w:rsidRDefault="00DC0BF5" w:rsidP="00DC0BF5">
      <w:pPr>
        <w:pStyle w:val="Akapitzlist"/>
        <w:numPr>
          <w:ilvl w:val="0"/>
          <w:numId w:val="23"/>
        </w:numPr>
        <w:spacing w:after="0"/>
        <w:rPr>
          <w:rFonts w:ascii="Times New Roman" w:hAnsi="Times New Roman" w:cs="Times New Roman"/>
          <w:sz w:val="24"/>
          <w:szCs w:val="24"/>
        </w:rPr>
      </w:pPr>
      <w:r w:rsidRPr="00EC70DE">
        <w:rPr>
          <w:rFonts w:ascii="Times New Roman" w:hAnsi="Times New Roman" w:cs="Times New Roman"/>
          <w:sz w:val="24"/>
          <w:szCs w:val="24"/>
        </w:rPr>
        <w:t>Pracownik merytorycznie odpowiedzialny za realizację zamówieni</w:t>
      </w:r>
      <w:r>
        <w:rPr>
          <w:rFonts w:ascii="Times New Roman" w:hAnsi="Times New Roman" w:cs="Times New Roman"/>
          <w:sz w:val="24"/>
          <w:szCs w:val="24"/>
        </w:rPr>
        <w:t>a</w:t>
      </w:r>
      <w:r w:rsidRPr="00EC70DE">
        <w:rPr>
          <w:rFonts w:ascii="Times New Roman" w:hAnsi="Times New Roman" w:cs="Times New Roman"/>
          <w:sz w:val="24"/>
          <w:szCs w:val="24"/>
        </w:rPr>
        <w:t xml:space="preserve"> przeprowadza rozeznanie rynku, </w:t>
      </w:r>
      <w:r w:rsidR="00BD6E0F">
        <w:rPr>
          <w:rFonts w:ascii="Times New Roman" w:hAnsi="Times New Roman" w:cs="Times New Roman"/>
          <w:sz w:val="24"/>
          <w:szCs w:val="24"/>
        </w:rPr>
        <w:t>wykonawców</w:t>
      </w:r>
      <w:r w:rsidRPr="00EC70DE">
        <w:rPr>
          <w:rFonts w:ascii="Times New Roman" w:hAnsi="Times New Roman" w:cs="Times New Roman"/>
          <w:sz w:val="24"/>
          <w:szCs w:val="24"/>
        </w:rPr>
        <w:t xml:space="preserve"> świadczących dostawy, usługi lub roboty budowlane będące przedmiotem zamówienia, która zapewnia konkurencję oraz wybór najkorzystn</w:t>
      </w:r>
      <w:r w:rsidR="00BD6E0F">
        <w:rPr>
          <w:rFonts w:ascii="Times New Roman" w:hAnsi="Times New Roman" w:cs="Times New Roman"/>
          <w:sz w:val="24"/>
          <w:szCs w:val="24"/>
        </w:rPr>
        <w:t>iejszego wykonawcy.</w:t>
      </w:r>
    </w:p>
    <w:p w14:paraId="43E5076F" w14:textId="7512233F" w:rsidR="00E07CD2" w:rsidRPr="00E07CD2" w:rsidRDefault="00E07CD2" w:rsidP="00E07CD2">
      <w:pPr>
        <w:pStyle w:val="Akapitzlist"/>
        <w:numPr>
          <w:ilvl w:val="0"/>
          <w:numId w:val="23"/>
        </w:numPr>
        <w:rPr>
          <w:rFonts w:ascii="Times New Roman" w:hAnsi="Times New Roman" w:cs="Times New Roman"/>
          <w:sz w:val="24"/>
          <w:szCs w:val="24"/>
        </w:rPr>
      </w:pPr>
      <w:r w:rsidRPr="00CB01A8">
        <w:rPr>
          <w:rFonts w:ascii="Times New Roman" w:hAnsi="Times New Roman" w:cs="Times New Roman"/>
          <w:sz w:val="24"/>
          <w:szCs w:val="24"/>
        </w:rPr>
        <w:t>Dokumentem potwierdzającym udzielenie zamówienia jes</w:t>
      </w:r>
      <w:r>
        <w:rPr>
          <w:rFonts w:ascii="Times New Roman" w:hAnsi="Times New Roman" w:cs="Times New Roman"/>
          <w:sz w:val="24"/>
          <w:szCs w:val="24"/>
        </w:rPr>
        <w:t>t prawidłowo opisana faktura lub rachunek</w:t>
      </w:r>
      <w:r w:rsidRPr="00CB01A8">
        <w:rPr>
          <w:rFonts w:ascii="Times New Roman" w:hAnsi="Times New Roman" w:cs="Times New Roman"/>
          <w:sz w:val="24"/>
          <w:szCs w:val="24"/>
        </w:rPr>
        <w:t>, z zastrzeżeniem wyjątków przewidzianych prawem, które nakazują zawarcie umowy.</w:t>
      </w:r>
    </w:p>
    <w:p w14:paraId="55D49105" w14:textId="47225D71" w:rsidR="00A23C9F" w:rsidRPr="001844ED" w:rsidRDefault="001844ED" w:rsidP="00EC70DE">
      <w:pPr>
        <w:pStyle w:val="Akapitzlist"/>
        <w:numPr>
          <w:ilvl w:val="0"/>
          <w:numId w:val="23"/>
        </w:numPr>
        <w:spacing w:after="0"/>
        <w:rPr>
          <w:sz w:val="24"/>
          <w:szCs w:val="24"/>
        </w:rPr>
      </w:pPr>
      <w:r>
        <w:rPr>
          <w:rFonts w:ascii="Times New Roman" w:hAnsi="Times New Roman" w:cs="Times New Roman"/>
          <w:sz w:val="24"/>
          <w:szCs w:val="24"/>
        </w:rPr>
        <w:t>Wyłonienie w</w:t>
      </w:r>
      <w:r w:rsidR="00EC70DE" w:rsidRPr="001844ED">
        <w:rPr>
          <w:rFonts w:ascii="Times New Roman" w:hAnsi="Times New Roman" w:cs="Times New Roman"/>
          <w:sz w:val="24"/>
          <w:szCs w:val="24"/>
        </w:rPr>
        <w:t>ykonawcy zamówie</w:t>
      </w:r>
      <w:r w:rsidR="00B41D78">
        <w:rPr>
          <w:rFonts w:ascii="Times New Roman" w:hAnsi="Times New Roman" w:cs="Times New Roman"/>
          <w:sz w:val="24"/>
          <w:szCs w:val="24"/>
        </w:rPr>
        <w:t xml:space="preserve">nia od wartości </w:t>
      </w:r>
      <w:r w:rsidR="00BD6E0F">
        <w:rPr>
          <w:rFonts w:ascii="Times New Roman" w:hAnsi="Times New Roman" w:cs="Times New Roman"/>
          <w:sz w:val="24"/>
          <w:szCs w:val="24"/>
        </w:rPr>
        <w:t xml:space="preserve">20 </w:t>
      </w:r>
      <w:r w:rsidR="00B41D78">
        <w:rPr>
          <w:rFonts w:ascii="Times New Roman" w:hAnsi="Times New Roman" w:cs="Times New Roman"/>
          <w:sz w:val="24"/>
          <w:szCs w:val="24"/>
        </w:rPr>
        <w:t xml:space="preserve">001 </w:t>
      </w:r>
      <w:r w:rsidR="003957D9">
        <w:rPr>
          <w:rFonts w:ascii="Times New Roman" w:hAnsi="Times New Roman" w:cs="Times New Roman"/>
          <w:sz w:val="24"/>
          <w:szCs w:val="24"/>
        </w:rPr>
        <w:t>zł</w:t>
      </w:r>
      <w:r w:rsidR="00B41D78">
        <w:rPr>
          <w:rFonts w:ascii="Times New Roman" w:hAnsi="Times New Roman" w:cs="Times New Roman"/>
          <w:sz w:val="24"/>
          <w:szCs w:val="24"/>
        </w:rPr>
        <w:t xml:space="preserve"> </w:t>
      </w:r>
      <w:r>
        <w:rPr>
          <w:rFonts w:ascii="Times New Roman" w:hAnsi="Times New Roman" w:cs="Times New Roman"/>
          <w:sz w:val="24"/>
          <w:szCs w:val="24"/>
        </w:rPr>
        <w:t xml:space="preserve">do </w:t>
      </w:r>
      <w:r w:rsidR="00B41D78">
        <w:rPr>
          <w:rFonts w:ascii="Times New Roman" w:hAnsi="Times New Roman" w:cs="Times New Roman"/>
          <w:sz w:val="24"/>
          <w:szCs w:val="24"/>
        </w:rPr>
        <w:t xml:space="preserve">wartości </w:t>
      </w:r>
      <w:r w:rsidR="00BD6E0F">
        <w:rPr>
          <w:rFonts w:ascii="Times New Roman" w:hAnsi="Times New Roman" w:cs="Times New Roman"/>
          <w:sz w:val="24"/>
          <w:szCs w:val="24"/>
        </w:rPr>
        <w:t>5</w:t>
      </w:r>
      <w:r w:rsidR="003957D9">
        <w:rPr>
          <w:rFonts w:ascii="Times New Roman" w:hAnsi="Times New Roman" w:cs="Times New Roman"/>
          <w:sz w:val="24"/>
          <w:szCs w:val="24"/>
        </w:rPr>
        <w:t>0</w:t>
      </w:r>
      <w:r w:rsidR="00EC70DE" w:rsidRPr="001844ED">
        <w:rPr>
          <w:rFonts w:ascii="Times New Roman" w:hAnsi="Times New Roman" w:cs="Times New Roman"/>
          <w:sz w:val="24"/>
          <w:szCs w:val="24"/>
        </w:rPr>
        <w:t xml:space="preserve"> 000 </w:t>
      </w:r>
      <w:r w:rsidR="003957D9">
        <w:rPr>
          <w:rFonts w:ascii="Times New Roman" w:hAnsi="Times New Roman" w:cs="Times New Roman"/>
          <w:sz w:val="24"/>
          <w:szCs w:val="24"/>
        </w:rPr>
        <w:t>zł</w:t>
      </w:r>
      <w:r w:rsidR="002D42EA">
        <w:rPr>
          <w:rFonts w:ascii="Times New Roman" w:hAnsi="Times New Roman" w:cs="Times New Roman"/>
          <w:sz w:val="24"/>
          <w:szCs w:val="24"/>
        </w:rPr>
        <w:t xml:space="preserve"> </w:t>
      </w:r>
      <w:r w:rsidR="00EC70DE" w:rsidRPr="001844ED">
        <w:rPr>
          <w:rFonts w:ascii="Times New Roman" w:hAnsi="Times New Roman" w:cs="Times New Roman"/>
          <w:sz w:val="24"/>
          <w:szCs w:val="24"/>
        </w:rPr>
        <w:t>oraz realizacja tego zamówienia może nastąpić w oparciu o zasady określone w § 6 Regulaminu.</w:t>
      </w:r>
    </w:p>
    <w:p w14:paraId="355F29C9" w14:textId="5D1CE1CA" w:rsidR="00477AEE" w:rsidRPr="00BD6E0F" w:rsidRDefault="00477AEE" w:rsidP="00BD6E0F">
      <w:pPr>
        <w:spacing w:before="240"/>
        <w:jc w:val="both"/>
        <w:rPr>
          <w:rFonts w:ascii="Times New Roman" w:hAnsi="Times New Roman" w:cs="Times New Roman"/>
          <w:sz w:val="24"/>
          <w:szCs w:val="24"/>
        </w:rPr>
      </w:pPr>
    </w:p>
    <w:p w14:paraId="1ED2D5FE" w14:textId="77777777" w:rsidR="00477AEE" w:rsidRDefault="00477AEE" w:rsidP="00477AEE">
      <w:pPr>
        <w:spacing w:after="0"/>
        <w:jc w:val="center"/>
        <w:rPr>
          <w:rFonts w:ascii="Times New Roman" w:hAnsi="Times New Roman" w:cs="Times New Roman"/>
        </w:rPr>
      </w:pPr>
      <w:r w:rsidRPr="00477AEE">
        <w:rPr>
          <w:rFonts w:ascii="Times New Roman" w:hAnsi="Times New Roman" w:cs="Times New Roman"/>
        </w:rPr>
        <w:t>§ 6</w:t>
      </w:r>
    </w:p>
    <w:p w14:paraId="1968402D" w14:textId="77777777" w:rsidR="00477AEE" w:rsidRPr="00477AEE" w:rsidRDefault="00477AEE" w:rsidP="00477AEE">
      <w:pPr>
        <w:spacing w:after="0"/>
        <w:jc w:val="center"/>
        <w:rPr>
          <w:rFonts w:ascii="Times New Roman" w:hAnsi="Times New Roman" w:cs="Times New Roman"/>
        </w:rPr>
      </w:pPr>
    </w:p>
    <w:p w14:paraId="4F72BC17" w14:textId="77777777" w:rsidR="00477AEE" w:rsidRPr="00CB38C1" w:rsidRDefault="00477AEE" w:rsidP="00477AEE">
      <w:pPr>
        <w:spacing w:after="0"/>
        <w:jc w:val="center"/>
        <w:rPr>
          <w:rFonts w:ascii="Times New Roman" w:hAnsi="Times New Roman" w:cs="Times New Roman"/>
          <w:b/>
          <w:sz w:val="24"/>
          <w:szCs w:val="24"/>
        </w:rPr>
      </w:pPr>
      <w:r w:rsidRPr="00CB38C1">
        <w:rPr>
          <w:rFonts w:ascii="Times New Roman" w:hAnsi="Times New Roman" w:cs="Times New Roman"/>
          <w:b/>
          <w:sz w:val="24"/>
          <w:szCs w:val="24"/>
        </w:rPr>
        <w:t>PROCEDURA UDZIELANIA ZAMÓWIEŃ</w:t>
      </w:r>
    </w:p>
    <w:p w14:paraId="7FA68B9A" w14:textId="7DE54110" w:rsidR="00477AEE" w:rsidRPr="00CB38C1" w:rsidRDefault="00477AEE" w:rsidP="00477AEE">
      <w:pPr>
        <w:spacing w:after="0"/>
        <w:jc w:val="center"/>
        <w:rPr>
          <w:rFonts w:ascii="Times New Roman" w:hAnsi="Times New Roman" w:cs="Times New Roman"/>
          <w:b/>
          <w:sz w:val="24"/>
          <w:szCs w:val="24"/>
        </w:rPr>
      </w:pPr>
      <w:r w:rsidRPr="00CB38C1">
        <w:rPr>
          <w:rFonts w:ascii="Times New Roman" w:hAnsi="Times New Roman" w:cs="Times New Roman"/>
          <w:b/>
          <w:sz w:val="24"/>
          <w:szCs w:val="24"/>
        </w:rPr>
        <w:t xml:space="preserve"> O</w:t>
      </w:r>
      <w:r w:rsidR="00B41D78">
        <w:rPr>
          <w:rFonts w:ascii="Times New Roman" w:hAnsi="Times New Roman" w:cs="Times New Roman"/>
          <w:b/>
          <w:sz w:val="24"/>
          <w:szCs w:val="24"/>
        </w:rPr>
        <w:t>D</w:t>
      </w:r>
      <w:r w:rsidRPr="00CB38C1">
        <w:rPr>
          <w:rFonts w:ascii="Times New Roman" w:hAnsi="Times New Roman" w:cs="Times New Roman"/>
          <w:b/>
          <w:sz w:val="24"/>
          <w:szCs w:val="24"/>
        </w:rPr>
        <w:t xml:space="preserve"> WARTOŚCI  </w:t>
      </w:r>
      <w:r w:rsidR="00BD6E0F">
        <w:rPr>
          <w:rFonts w:ascii="Times New Roman" w:hAnsi="Times New Roman" w:cs="Times New Roman"/>
          <w:b/>
          <w:sz w:val="24"/>
          <w:szCs w:val="24"/>
        </w:rPr>
        <w:t>50</w:t>
      </w:r>
      <w:r w:rsidRPr="00CB38C1">
        <w:rPr>
          <w:rFonts w:ascii="Times New Roman" w:hAnsi="Times New Roman" w:cs="Times New Roman"/>
          <w:b/>
          <w:sz w:val="24"/>
          <w:szCs w:val="24"/>
        </w:rPr>
        <w:t xml:space="preserve"> </w:t>
      </w:r>
      <w:r w:rsidR="00B41D78">
        <w:rPr>
          <w:rFonts w:ascii="Times New Roman" w:hAnsi="Times New Roman" w:cs="Times New Roman"/>
          <w:b/>
          <w:sz w:val="24"/>
          <w:szCs w:val="24"/>
        </w:rPr>
        <w:t>001</w:t>
      </w:r>
      <w:r w:rsidRPr="00CB38C1">
        <w:rPr>
          <w:rFonts w:ascii="Times New Roman" w:hAnsi="Times New Roman" w:cs="Times New Roman"/>
          <w:b/>
          <w:sz w:val="24"/>
          <w:szCs w:val="24"/>
        </w:rPr>
        <w:t xml:space="preserve"> </w:t>
      </w:r>
      <w:r w:rsidR="006811EA">
        <w:rPr>
          <w:rFonts w:ascii="Times New Roman" w:hAnsi="Times New Roman" w:cs="Times New Roman"/>
          <w:b/>
          <w:sz w:val="24"/>
          <w:szCs w:val="24"/>
        </w:rPr>
        <w:t>ZŁ</w:t>
      </w:r>
      <w:r w:rsidR="00D86087">
        <w:rPr>
          <w:rFonts w:ascii="Times New Roman" w:hAnsi="Times New Roman" w:cs="Times New Roman"/>
          <w:b/>
          <w:sz w:val="24"/>
          <w:szCs w:val="24"/>
        </w:rPr>
        <w:t xml:space="preserve"> NETTO</w:t>
      </w:r>
      <w:r w:rsidRPr="00CB38C1">
        <w:rPr>
          <w:rFonts w:ascii="Times New Roman" w:hAnsi="Times New Roman" w:cs="Times New Roman"/>
          <w:b/>
          <w:sz w:val="24"/>
          <w:szCs w:val="24"/>
        </w:rPr>
        <w:t xml:space="preserve"> </w:t>
      </w:r>
      <w:r w:rsidR="00B41D78">
        <w:rPr>
          <w:rFonts w:ascii="Times New Roman" w:hAnsi="Times New Roman" w:cs="Times New Roman"/>
          <w:b/>
          <w:sz w:val="24"/>
          <w:szCs w:val="24"/>
        </w:rPr>
        <w:t xml:space="preserve"> </w:t>
      </w:r>
      <w:r w:rsidR="00B41D78">
        <w:rPr>
          <w:rFonts w:ascii="Times New Roman" w:hAnsi="Times New Roman" w:cs="Times New Roman"/>
          <w:b/>
          <w:sz w:val="24"/>
          <w:szCs w:val="24"/>
        </w:rPr>
        <w:br/>
        <w:t>DO WARTOŚCI</w:t>
      </w:r>
      <w:r w:rsidRPr="00CB38C1">
        <w:rPr>
          <w:rFonts w:ascii="Times New Roman" w:hAnsi="Times New Roman" w:cs="Times New Roman"/>
          <w:b/>
          <w:sz w:val="24"/>
          <w:szCs w:val="24"/>
        </w:rPr>
        <w:t xml:space="preserve"> </w:t>
      </w:r>
      <w:r w:rsidR="00B41D78">
        <w:rPr>
          <w:rFonts w:ascii="Times New Roman" w:hAnsi="Times New Roman" w:cs="Times New Roman"/>
          <w:b/>
          <w:sz w:val="24"/>
          <w:szCs w:val="24"/>
        </w:rPr>
        <w:t xml:space="preserve">NIE </w:t>
      </w:r>
      <w:r w:rsidRPr="00CB38C1">
        <w:rPr>
          <w:rFonts w:ascii="Times New Roman" w:hAnsi="Times New Roman" w:cs="Times New Roman"/>
          <w:b/>
          <w:sz w:val="24"/>
          <w:szCs w:val="24"/>
        </w:rPr>
        <w:t xml:space="preserve">PRZEKRACZAJĄCEJ </w:t>
      </w:r>
      <w:r w:rsidR="006811EA">
        <w:rPr>
          <w:rFonts w:ascii="Times New Roman" w:hAnsi="Times New Roman" w:cs="Times New Roman"/>
          <w:b/>
          <w:sz w:val="24"/>
          <w:szCs w:val="24"/>
        </w:rPr>
        <w:t>1</w:t>
      </w:r>
      <w:r w:rsidRPr="00CB38C1">
        <w:rPr>
          <w:rFonts w:ascii="Times New Roman" w:hAnsi="Times New Roman" w:cs="Times New Roman"/>
          <w:b/>
          <w:sz w:val="24"/>
          <w:szCs w:val="24"/>
        </w:rPr>
        <w:t xml:space="preserve">30 000 </w:t>
      </w:r>
      <w:r w:rsidR="006811EA">
        <w:rPr>
          <w:rFonts w:ascii="Times New Roman" w:hAnsi="Times New Roman" w:cs="Times New Roman"/>
          <w:b/>
          <w:sz w:val="24"/>
          <w:szCs w:val="24"/>
        </w:rPr>
        <w:t>ZŁ</w:t>
      </w:r>
      <w:r w:rsidR="00D86087">
        <w:rPr>
          <w:rFonts w:ascii="Times New Roman" w:hAnsi="Times New Roman" w:cs="Times New Roman"/>
          <w:b/>
          <w:sz w:val="24"/>
          <w:szCs w:val="24"/>
        </w:rPr>
        <w:t xml:space="preserve"> NETTO</w:t>
      </w:r>
      <w:r w:rsidRPr="00CB38C1">
        <w:rPr>
          <w:rFonts w:ascii="Times New Roman" w:hAnsi="Times New Roman" w:cs="Times New Roman"/>
          <w:b/>
          <w:sz w:val="24"/>
          <w:szCs w:val="24"/>
        </w:rPr>
        <w:t xml:space="preserve"> </w:t>
      </w:r>
    </w:p>
    <w:p w14:paraId="33469D90" w14:textId="77777777" w:rsidR="00477AEE" w:rsidRPr="00CB38C1" w:rsidRDefault="00477AEE" w:rsidP="00477AEE">
      <w:pPr>
        <w:spacing w:after="0"/>
        <w:jc w:val="center"/>
        <w:rPr>
          <w:rFonts w:ascii="Times New Roman" w:hAnsi="Times New Roman" w:cs="Times New Roman"/>
          <w:sz w:val="24"/>
          <w:szCs w:val="24"/>
        </w:rPr>
      </w:pPr>
    </w:p>
    <w:p w14:paraId="371778A7" w14:textId="77777777" w:rsidR="00DC0BF5" w:rsidRDefault="00DC0BF5" w:rsidP="00DC0BF5">
      <w:pPr>
        <w:pStyle w:val="Akapitzlist"/>
        <w:numPr>
          <w:ilvl w:val="0"/>
          <w:numId w:val="24"/>
        </w:numPr>
        <w:spacing w:after="0"/>
        <w:rPr>
          <w:rFonts w:ascii="Times New Roman" w:hAnsi="Times New Roman" w:cs="Times New Roman"/>
          <w:sz w:val="24"/>
          <w:szCs w:val="24"/>
        </w:rPr>
      </w:pPr>
      <w:r>
        <w:rPr>
          <w:rFonts w:ascii="Times New Roman" w:hAnsi="Times New Roman" w:cs="Times New Roman"/>
          <w:sz w:val="24"/>
          <w:szCs w:val="24"/>
        </w:rPr>
        <w:t>Kierownik działu w którym realizowane jest zamówienie publiczne, składa wniosek do kierownika zamawiającego o wyrażenie zgody na rozpoczęcie postępowania o udzielenie zamówienia publicznego (Wzór nr 1).</w:t>
      </w:r>
    </w:p>
    <w:p w14:paraId="1A7C6242" w14:textId="2BC26029" w:rsidR="00DC0BF5" w:rsidRDefault="00DC0BF5" w:rsidP="00DC0BF5">
      <w:pPr>
        <w:pStyle w:val="Akapitzlist"/>
        <w:numPr>
          <w:ilvl w:val="0"/>
          <w:numId w:val="24"/>
        </w:numPr>
        <w:spacing w:after="0"/>
        <w:rPr>
          <w:rFonts w:ascii="Times New Roman" w:hAnsi="Times New Roman" w:cs="Times New Roman"/>
          <w:sz w:val="24"/>
          <w:szCs w:val="24"/>
        </w:rPr>
      </w:pPr>
      <w:r w:rsidRPr="00CB38C1">
        <w:rPr>
          <w:rFonts w:ascii="Times New Roman" w:hAnsi="Times New Roman" w:cs="Times New Roman"/>
          <w:sz w:val="24"/>
          <w:szCs w:val="24"/>
        </w:rPr>
        <w:t>Pracownik merytorycznie odpowiedzialny za realizację zamówienia przeprowadza rozeznanie rynku, zapraszając do składania ofert taką liczbę wykonawców świadczących dostawy, usługi lub roboty budowlane będące przedmiotem zamówienia, która zapewnia konkurencję oraz wy</w:t>
      </w:r>
      <w:r>
        <w:rPr>
          <w:rFonts w:ascii="Times New Roman" w:hAnsi="Times New Roman" w:cs="Times New Roman"/>
          <w:sz w:val="24"/>
          <w:szCs w:val="24"/>
        </w:rPr>
        <w:t>bór najkorzystniejszej oferty</w:t>
      </w:r>
      <w:r w:rsidRPr="00CB38C1">
        <w:rPr>
          <w:rFonts w:ascii="Times New Roman" w:hAnsi="Times New Roman" w:cs="Times New Roman"/>
          <w:sz w:val="24"/>
          <w:szCs w:val="24"/>
        </w:rPr>
        <w:t>.</w:t>
      </w:r>
    </w:p>
    <w:p w14:paraId="30D22B4F" w14:textId="3346DF11" w:rsidR="00477AEE" w:rsidRPr="00CB38C1" w:rsidRDefault="00477AEE" w:rsidP="00CB38C1">
      <w:pPr>
        <w:pStyle w:val="Akapitzlist"/>
        <w:numPr>
          <w:ilvl w:val="0"/>
          <w:numId w:val="24"/>
        </w:numPr>
        <w:spacing w:after="0"/>
        <w:rPr>
          <w:rFonts w:ascii="Times New Roman" w:hAnsi="Times New Roman" w:cs="Times New Roman"/>
          <w:sz w:val="24"/>
          <w:szCs w:val="24"/>
        </w:rPr>
      </w:pPr>
      <w:r w:rsidRPr="00CB38C1">
        <w:rPr>
          <w:rFonts w:ascii="Times New Roman" w:hAnsi="Times New Roman" w:cs="Times New Roman"/>
          <w:sz w:val="24"/>
          <w:szCs w:val="24"/>
        </w:rPr>
        <w:t>Zaproszenie do składania ofert odbywa się w drodze zapytania ofertowego kierowanego do wykonawców faksem, w formie pisemnej lub elektronicznej (e-mail), z podaniem terminu składania ofert, określeniem przedmiotu zamówienia</w:t>
      </w:r>
      <w:r w:rsidR="00FD5B00">
        <w:rPr>
          <w:rFonts w:ascii="Times New Roman" w:hAnsi="Times New Roman" w:cs="Times New Roman"/>
          <w:sz w:val="24"/>
          <w:szCs w:val="24"/>
        </w:rPr>
        <w:t>,</w:t>
      </w:r>
      <w:r w:rsidR="00FD5B00" w:rsidRPr="00FD5B00">
        <w:rPr>
          <w:rFonts w:ascii="Times New Roman" w:hAnsi="Times New Roman" w:cs="Times New Roman"/>
          <w:color w:val="FF0000"/>
          <w:sz w:val="24"/>
          <w:szCs w:val="24"/>
        </w:rPr>
        <w:t xml:space="preserve"> </w:t>
      </w:r>
      <w:r w:rsidR="00FD5B00" w:rsidRPr="00545132">
        <w:rPr>
          <w:rFonts w:ascii="Times New Roman" w:hAnsi="Times New Roman" w:cs="Times New Roman"/>
          <w:sz w:val="24"/>
          <w:szCs w:val="24"/>
        </w:rPr>
        <w:t>informacji dotyczącej przetwarzania danych osobowych (Wzór nr 3)</w:t>
      </w:r>
      <w:r w:rsidR="00FD5B00">
        <w:rPr>
          <w:rFonts w:ascii="Times New Roman" w:hAnsi="Times New Roman" w:cs="Times New Roman"/>
          <w:sz w:val="24"/>
          <w:szCs w:val="24"/>
        </w:rPr>
        <w:t>,</w:t>
      </w:r>
      <w:r w:rsidR="007B172E">
        <w:rPr>
          <w:rFonts w:ascii="Times New Roman" w:hAnsi="Times New Roman" w:cs="Times New Roman"/>
          <w:sz w:val="24"/>
          <w:szCs w:val="24"/>
        </w:rPr>
        <w:t xml:space="preserve"> oraz</w:t>
      </w:r>
      <w:r w:rsidRPr="00CB38C1">
        <w:rPr>
          <w:rFonts w:ascii="Times New Roman" w:hAnsi="Times New Roman" w:cs="Times New Roman"/>
          <w:sz w:val="24"/>
          <w:szCs w:val="24"/>
        </w:rPr>
        <w:t xml:space="preserve"> </w:t>
      </w:r>
      <w:r w:rsidR="007B172E">
        <w:rPr>
          <w:rFonts w:ascii="Times New Roman" w:hAnsi="Times New Roman" w:cs="Times New Roman"/>
          <w:sz w:val="24"/>
          <w:szCs w:val="24"/>
        </w:rPr>
        <w:t>wzorem oferty</w:t>
      </w:r>
      <w:r w:rsidRPr="00CB38C1">
        <w:rPr>
          <w:rFonts w:ascii="Times New Roman" w:hAnsi="Times New Roman" w:cs="Times New Roman"/>
          <w:sz w:val="24"/>
          <w:szCs w:val="24"/>
        </w:rPr>
        <w:t xml:space="preserve">. </w:t>
      </w:r>
    </w:p>
    <w:p w14:paraId="09D44B6C" w14:textId="5AFACC01" w:rsidR="00477AEE" w:rsidRPr="009B0D5A" w:rsidRDefault="00477AEE" w:rsidP="00CB38C1">
      <w:pPr>
        <w:pStyle w:val="Akapitzlist"/>
        <w:numPr>
          <w:ilvl w:val="0"/>
          <w:numId w:val="24"/>
        </w:numPr>
        <w:spacing w:after="0"/>
        <w:rPr>
          <w:rFonts w:ascii="Times New Roman" w:hAnsi="Times New Roman" w:cs="Times New Roman"/>
          <w:sz w:val="24"/>
          <w:szCs w:val="24"/>
        </w:rPr>
      </w:pPr>
      <w:r w:rsidRPr="009B0D5A">
        <w:rPr>
          <w:rFonts w:ascii="Times New Roman" w:hAnsi="Times New Roman" w:cs="Times New Roman"/>
          <w:sz w:val="24"/>
          <w:szCs w:val="24"/>
        </w:rPr>
        <w:t xml:space="preserve">Wykonawcy składają oferty </w:t>
      </w:r>
      <w:r w:rsidR="009B0D5A" w:rsidRPr="009B0D5A">
        <w:rPr>
          <w:rFonts w:ascii="Times New Roman" w:hAnsi="Times New Roman" w:cs="Times New Roman"/>
          <w:sz w:val="24"/>
          <w:szCs w:val="24"/>
        </w:rPr>
        <w:t>w formie wskazanej w zapytaniu</w:t>
      </w:r>
      <w:r w:rsidRPr="009B0D5A">
        <w:rPr>
          <w:rFonts w:ascii="Times New Roman" w:hAnsi="Times New Roman" w:cs="Times New Roman"/>
          <w:sz w:val="24"/>
          <w:szCs w:val="24"/>
        </w:rPr>
        <w:t>,</w:t>
      </w:r>
      <w:r w:rsidR="00CB38C1" w:rsidRPr="009B0D5A">
        <w:rPr>
          <w:rFonts w:ascii="Times New Roman" w:hAnsi="Times New Roman" w:cs="Times New Roman"/>
          <w:sz w:val="24"/>
          <w:szCs w:val="24"/>
        </w:rPr>
        <w:t xml:space="preserve"> pod rygorem nieważności</w:t>
      </w:r>
      <w:r w:rsidRPr="009B0D5A">
        <w:rPr>
          <w:rFonts w:ascii="Times New Roman" w:hAnsi="Times New Roman" w:cs="Times New Roman"/>
          <w:sz w:val="24"/>
          <w:szCs w:val="24"/>
        </w:rPr>
        <w:t xml:space="preserve"> z wyceną przedmiotu zamówienia opisanego w zaproszeniu do składania ofert oraz z zachowaniem wyznaczonego terminu.</w:t>
      </w:r>
    </w:p>
    <w:p w14:paraId="305E19EB" w14:textId="77777777" w:rsidR="007B172E" w:rsidRPr="00CB38C1" w:rsidRDefault="007B172E" w:rsidP="007B172E">
      <w:pPr>
        <w:pStyle w:val="Akapitzlist"/>
        <w:numPr>
          <w:ilvl w:val="0"/>
          <w:numId w:val="24"/>
        </w:numPr>
        <w:spacing w:after="0"/>
        <w:rPr>
          <w:rFonts w:ascii="Times New Roman" w:hAnsi="Times New Roman" w:cs="Times New Roman"/>
          <w:sz w:val="24"/>
          <w:szCs w:val="24"/>
        </w:rPr>
      </w:pPr>
      <w:r w:rsidRPr="00CB38C1">
        <w:rPr>
          <w:rFonts w:ascii="Times New Roman" w:hAnsi="Times New Roman" w:cs="Times New Roman"/>
          <w:sz w:val="24"/>
          <w:szCs w:val="24"/>
        </w:rPr>
        <w:t xml:space="preserve">Z postępowania należy sporządzić </w:t>
      </w:r>
      <w:r>
        <w:rPr>
          <w:rFonts w:ascii="Times New Roman" w:hAnsi="Times New Roman" w:cs="Times New Roman"/>
          <w:sz w:val="24"/>
          <w:szCs w:val="24"/>
        </w:rPr>
        <w:t>protokół z wyboru wykonawcy (</w:t>
      </w:r>
      <w:r w:rsidR="00DC0BF5">
        <w:rPr>
          <w:rFonts w:ascii="Times New Roman" w:hAnsi="Times New Roman" w:cs="Times New Roman"/>
          <w:sz w:val="24"/>
          <w:szCs w:val="24"/>
        </w:rPr>
        <w:t>Wzór</w:t>
      </w:r>
      <w:r>
        <w:rPr>
          <w:rFonts w:ascii="Times New Roman" w:hAnsi="Times New Roman" w:cs="Times New Roman"/>
          <w:sz w:val="24"/>
          <w:szCs w:val="24"/>
        </w:rPr>
        <w:t xml:space="preserve"> nr 2)</w:t>
      </w:r>
      <w:r w:rsidRPr="00CB38C1">
        <w:rPr>
          <w:rFonts w:ascii="Times New Roman" w:hAnsi="Times New Roman" w:cs="Times New Roman"/>
          <w:sz w:val="24"/>
          <w:szCs w:val="24"/>
        </w:rPr>
        <w:t>.</w:t>
      </w:r>
    </w:p>
    <w:p w14:paraId="2515223E" w14:textId="77777777" w:rsidR="00477AEE" w:rsidRPr="00CB38C1" w:rsidRDefault="00477AEE" w:rsidP="00CB38C1">
      <w:pPr>
        <w:pStyle w:val="Akapitzlist"/>
        <w:numPr>
          <w:ilvl w:val="0"/>
          <w:numId w:val="24"/>
        </w:numPr>
        <w:spacing w:after="0"/>
        <w:rPr>
          <w:rFonts w:ascii="Times New Roman" w:hAnsi="Times New Roman" w:cs="Times New Roman"/>
          <w:sz w:val="24"/>
          <w:szCs w:val="24"/>
        </w:rPr>
      </w:pPr>
      <w:r w:rsidRPr="00CB38C1">
        <w:rPr>
          <w:rFonts w:ascii="Times New Roman" w:hAnsi="Times New Roman" w:cs="Times New Roman"/>
          <w:sz w:val="24"/>
          <w:szCs w:val="24"/>
        </w:rPr>
        <w:t xml:space="preserve">Kierownik </w:t>
      </w:r>
      <w:r w:rsidR="00CB38C1" w:rsidRPr="00CB38C1">
        <w:rPr>
          <w:rFonts w:ascii="Times New Roman" w:hAnsi="Times New Roman" w:cs="Times New Roman"/>
          <w:sz w:val="24"/>
          <w:szCs w:val="24"/>
        </w:rPr>
        <w:t>zamawiającego</w:t>
      </w:r>
      <w:r w:rsidR="007B172E">
        <w:rPr>
          <w:rFonts w:ascii="Times New Roman" w:hAnsi="Times New Roman" w:cs="Times New Roman"/>
          <w:sz w:val="24"/>
          <w:szCs w:val="24"/>
        </w:rPr>
        <w:t xml:space="preserve"> na podstawie protokołu</w:t>
      </w:r>
      <w:r w:rsidRPr="00CB38C1">
        <w:rPr>
          <w:rFonts w:ascii="Times New Roman" w:hAnsi="Times New Roman" w:cs="Times New Roman"/>
          <w:sz w:val="24"/>
          <w:szCs w:val="24"/>
        </w:rPr>
        <w:t xml:space="preserve"> dokonuje wyboru oferty najkorzystniejszej, spośród ofert niepodlegających odrzuceniu (spełniających wszystkie warunki udziału w postępowaniu).</w:t>
      </w:r>
    </w:p>
    <w:p w14:paraId="36CF5E25" w14:textId="77777777" w:rsidR="00477AEE" w:rsidRPr="00CB38C1" w:rsidRDefault="00477AEE" w:rsidP="00CB38C1">
      <w:pPr>
        <w:pStyle w:val="Akapitzlist"/>
        <w:numPr>
          <w:ilvl w:val="0"/>
          <w:numId w:val="24"/>
        </w:numPr>
        <w:spacing w:after="0"/>
        <w:rPr>
          <w:rFonts w:ascii="Times New Roman" w:hAnsi="Times New Roman" w:cs="Times New Roman"/>
          <w:sz w:val="24"/>
          <w:szCs w:val="24"/>
        </w:rPr>
      </w:pPr>
      <w:r w:rsidRPr="00CB38C1">
        <w:rPr>
          <w:rFonts w:ascii="Times New Roman" w:hAnsi="Times New Roman" w:cs="Times New Roman"/>
          <w:sz w:val="24"/>
          <w:szCs w:val="24"/>
        </w:rPr>
        <w:t xml:space="preserve">Jeżeli nie można dokonać wyboru oferty najkorzystniejszej, z uwagi na to, że zostały złożone oferty o takiej samej cenie, pracownik merytorycznie odpowiedzialny za </w:t>
      </w:r>
      <w:r w:rsidRPr="00CB38C1">
        <w:rPr>
          <w:rFonts w:ascii="Times New Roman" w:hAnsi="Times New Roman" w:cs="Times New Roman"/>
          <w:sz w:val="24"/>
          <w:szCs w:val="24"/>
        </w:rPr>
        <w:lastRenderedPageBreak/>
        <w:t>realizację zamówienia wzywa wykonawców, którzy złożyli te oferty, do złożenia w wyznaczonym przez niego terminie ofert dodatkowych.</w:t>
      </w:r>
    </w:p>
    <w:p w14:paraId="4C5B7F11" w14:textId="77777777" w:rsidR="00477AEE" w:rsidRPr="00CB38C1" w:rsidRDefault="00477AEE" w:rsidP="00CB38C1">
      <w:pPr>
        <w:pStyle w:val="Akapitzlist"/>
        <w:numPr>
          <w:ilvl w:val="0"/>
          <w:numId w:val="24"/>
        </w:numPr>
        <w:spacing w:after="0"/>
        <w:rPr>
          <w:rFonts w:ascii="Times New Roman" w:hAnsi="Times New Roman" w:cs="Times New Roman"/>
          <w:sz w:val="24"/>
          <w:szCs w:val="24"/>
        </w:rPr>
      </w:pPr>
      <w:r w:rsidRPr="00CB38C1">
        <w:rPr>
          <w:rFonts w:ascii="Times New Roman" w:hAnsi="Times New Roman" w:cs="Times New Roman"/>
          <w:sz w:val="24"/>
          <w:szCs w:val="24"/>
        </w:rPr>
        <w:t xml:space="preserve">Jeżeli w postępowaniu zostanie złożona jedna oferta, to decyzję o jej wyborze lub odrzuceniu podejmuje </w:t>
      </w:r>
      <w:r w:rsidR="00CB38C1" w:rsidRPr="00CB38C1">
        <w:rPr>
          <w:rFonts w:ascii="Times New Roman" w:hAnsi="Times New Roman" w:cs="Times New Roman"/>
          <w:sz w:val="24"/>
          <w:szCs w:val="24"/>
        </w:rPr>
        <w:t>k</w:t>
      </w:r>
      <w:r w:rsidRPr="00CB38C1">
        <w:rPr>
          <w:rFonts w:ascii="Times New Roman" w:hAnsi="Times New Roman" w:cs="Times New Roman"/>
          <w:sz w:val="24"/>
          <w:szCs w:val="24"/>
        </w:rPr>
        <w:t>ierownik</w:t>
      </w:r>
      <w:r w:rsidR="00CB38C1" w:rsidRPr="00CB38C1">
        <w:rPr>
          <w:rFonts w:ascii="Times New Roman" w:hAnsi="Times New Roman" w:cs="Times New Roman"/>
          <w:sz w:val="24"/>
          <w:szCs w:val="24"/>
        </w:rPr>
        <w:t xml:space="preserve"> zamawiającego</w:t>
      </w:r>
      <w:r w:rsidRPr="00CB38C1">
        <w:rPr>
          <w:rFonts w:ascii="Times New Roman" w:hAnsi="Times New Roman" w:cs="Times New Roman"/>
          <w:sz w:val="24"/>
          <w:szCs w:val="24"/>
        </w:rPr>
        <w:t>.</w:t>
      </w:r>
    </w:p>
    <w:p w14:paraId="53DF2BAF" w14:textId="77777777" w:rsidR="00E07CD2" w:rsidRPr="00CB01A8" w:rsidRDefault="00E07CD2" w:rsidP="00E07CD2">
      <w:pPr>
        <w:pStyle w:val="Akapitzlist"/>
        <w:numPr>
          <w:ilvl w:val="0"/>
          <w:numId w:val="24"/>
        </w:numPr>
        <w:rPr>
          <w:rFonts w:ascii="Times New Roman" w:hAnsi="Times New Roman" w:cs="Times New Roman"/>
          <w:sz w:val="24"/>
          <w:szCs w:val="24"/>
        </w:rPr>
      </w:pPr>
      <w:r w:rsidRPr="00CB01A8">
        <w:rPr>
          <w:rFonts w:ascii="Times New Roman" w:hAnsi="Times New Roman" w:cs="Times New Roman"/>
          <w:sz w:val="24"/>
          <w:szCs w:val="24"/>
        </w:rPr>
        <w:t>Dokumentem potwierdzającym udzielenie zamówienia jes</w:t>
      </w:r>
      <w:r>
        <w:rPr>
          <w:rFonts w:ascii="Times New Roman" w:hAnsi="Times New Roman" w:cs="Times New Roman"/>
          <w:sz w:val="24"/>
          <w:szCs w:val="24"/>
        </w:rPr>
        <w:t>t prawidłowo opisana faktura lub rachunek</w:t>
      </w:r>
      <w:r w:rsidRPr="00CB01A8">
        <w:rPr>
          <w:rFonts w:ascii="Times New Roman" w:hAnsi="Times New Roman" w:cs="Times New Roman"/>
          <w:sz w:val="24"/>
          <w:szCs w:val="24"/>
        </w:rPr>
        <w:t>, z zastrzeżeniem wyjątków przewidzianych prawem, które nakazują zawarcie umowy.</w:t>
      </w:r>
    </w:p>
    <w:p w14:paraId="7B6BA439" w14:textId="77777777" w:rsidR="009E5BBC" w:rsidRDefault="00CB38C1" w:rsidP="009E5BBC">
      <w:pPr>
        <w:spacing w:before="240"/>
        <w:jc w:val="center"/>
        <w:rPr>
          <w:rFonts w:ascii="Times New Roman" w:hAnsi="Times New Roman" w:cs="Times New Roman"/>
          <w:sz w:val="24"/>
          <w:szCs w:val="24"/>
        </w:rPr>
      </w:pPr>
      <w:r>
        <w:rPr>
          <w:rFonts w:ascii="Times New Roman" w:hAnsi="Times New Roman" w:cs="Times New Roman"/>
          <w:sz w:val="24"/>
          <w:szCs w:val="24"/>
        </w:rPr>
        <w:t>§ 7</w:t>
      </w:r>
    </w:p>
    <w:p w14:paraId="6B88231A" w14:textId="77777777" w:rsidR="00B41D78" w:rsidRPr="00B41D78" w:rsidRDefault="00B41D78" w:rsidP="009E5BBC">
      <w:pPr>
        <w:spacing w:before="240"/>
        <w:jc w:val="center"/>
        <w:rPr>
          <w:rFonts w:ascii="Times New Roman" w:hAnsi="Times New Roman" w:cs="Times New Roman"/>
          <w:b/>
          <w:sz w:val="24"/>
          <w:szCs w:val="24"/>
        </w:rPr>
      </w:pPr>
      <w:r w:rsidRPr="00B41D78">
        <w:rPr>
          <w:rFonts w:ascii="Times New Roman" w:hAnsi="Times New Roman" w:cs="Times New Roman"/>
          <w:b/>
          <w:sz w:val="24"/>
          <w:szCs w:val="24"/>
        </w:rPr>
        <w:t>INNE POSTANOWIENIA</w:t>
      </w:r>
    </w:p>
    <w:p w14:paraId="60B79B26" w14:textId="77777777" w:rsidR="009E5BBC" w:rsidRPr="00B41D78" w:rsidRDefault="009E5BBC" w:rsidP="00B41D78">
      <w:pPr>
        <w:pStyle w:val="Akapitzlist"/>
        <w:numPr>
          <w:ilvl w:val="0"/>
          <w:numId w:val="13"/>
        </w:numPr>
        <w:spacing w:before="240"/>
        <w:rPr>
          <w:rFonts w:ascii="Times New Roman" w:hAnsi="Times New Roman" w:cs="Times New Roman"/>
          <w:sz w:val="24"/>
          <w:szCs w:val="24"/>
        </w:rPr>
      </w:pPr>
      <w:r w:rsidRPr="00B41D78">
        <w:rPr>
          <w:rFonts w:ascii="Times New Roman" w:hAnsi="Times New Roman" w:cs="Times New Roman"/>
          <w:sz w:val="24"/>
          <w:szCs w:val="24"/>
        </w:rPr>
        <w:t>W celu zagwarantowania najniższej ceny dopuszcza się możliwość negocjacji cen.</w:t>
      </w:r>
    </w:p>
    <w:p w14:paraId="7EC7E0A2" w14:textId="627134A1" w:rsidR="009E5BBC" w:rsidRDefault="009E5BBC" w:rsidP="00B41D78">
      <w:pPr>
        <w:pStyle w:val="Akapitzlist"/>
        <w:numPr>
          <w:ilvl w:val="0"/>
          <w:numId w:val="13"/>
        </w:numPr>
        <w:spacing w:before="240"/>
        <w:rPr>
          <w:rFonts w:ascii="Times New Roman" w:hAnsi="Times New Roman" w:cs="Times New Roman"/>
          <w:sz w:val="24"/>
          <w:szCs w:val="24"/>
        </w:rPr>
      </w:pPr>
      <w:r>
        <w:rPr>
          <w:rFonts w:ascii="Times New Roman" w:hAnsi="Times New Roman" w:cs="Times New Roman"/>
          <w:sz w:val="24"/>
          <w:szCs w:val="24"/>
        </w:rPr>
        <w:t>Zamawiający w wyjątkowych sytuacjach może odstąpić od stosowania przedmiotowego regulaminu.</w:t>
      </w:r>
      <w:r w:rsidR="00E07CD2">
        <w:rPr>
          <w:rFonts w:ascii="Times New Roman" w:hAnsi="Times New Roman" w:cs="Times New Roman"/>
          <w:sz w:val="24"/>
          <w:szCs w:val="24"/>
        </w:rPr>
        <w:t xml:space="preserve"> </w:t>
      </w:r>
    </w:p>
    <w:p w14:paraId="5501B344" w14:textId="77777777" w:rsidR="009E5BBC" w:rsidRDefault="009E5BBC" w:rsidP="00B41D78">
      <w:pPr>
        <w:pStyle w:val="Akapitzlist"/>
        <w:numPr>
          <w:ilvl w:val="0"/>
          <w:numId w:val="13"/>
        </w:numPr>
        <w:spacing w:before="240"/>
        <w:rPr>
          <w:rFonts w:ascii="Times New Roman" w:hAnsi="Times New Roman" w:cs="Times New Roman"/>
          <w:sz w:val="24"/>
          <w:szCs w:val="24"/>
        </w:rPr>
      </w:pPr>
      <w:r>
        <w:rPr>
          <w:rFonts w:ascii="Times New Roman" w:hAnsi="Times New Roman" w:cs="Times New Roman"/>
          <w:sz w:val="24"/>
          <w:szCs w:val="24"/>
        </w:rPr>
        <w:t>Zamawiający dopuszcza możliwość unieważnienia postępowania lub odstąpienia od zawarcia umowy w każdym czasie bez podania przyczyny</w:t>
      </w:r>
    </w:p>
    <w:p w14:paraId="3D4720D4" w14:textId="77777777" w:rsidR="009E5BBC" w:rsidRDefault="00B41D78" w:rsidP="009E5BBC">
      <w:pPr>
        <w:spacing w:before="240"/>
        <w:jc w:val="center"/>
        <w:rPr>
          <w:rFonts w:ascii="Times New Roman" w:hAnsi="Times New Roman" w:cs="Times New Roman"/>
          <w:sz w:val="24"/>
          <w:szCs w:val="24"/>
        </w:rPr>
      </w:pPr>
      <w:r>
        <w:rPr>
          <w:rFonts w:ascii="Times New Roman" w:hAnsi="Times New Roman" w:cs="Times New Roman"/>
          <w:sz w:val="24"/>
          <w:szCs w:val="24"/>
        </w:rPr>
        <w:t>§ 8</w:t>
      </w:r>
    </w:p>
    <w:p w14:paraId="6CC338C8" w14:textId="77777777" w:rsidR="00B41D78" w:rsidRPr="009E5BBC" w:rsidRDefault="00B41D78" w:rsidP="00B41D78">
      <w:pPr>
        <w:spacing w:before="240"/>
        <w:jc w:val="center"/>
        <w:rPr>
          <w:rFonts w:ascii="Times New Roman" w:hAnsi="Times New Roman" w:cs="Times New Roman"/>
          <w:b/>
          <w:sz w:val="24"/>
          <w:szCs w:val="24"/>
        </w:rPr>
      </w:pPr>
      <w:r w:rsidRPr="009E5BBC">
        <w:rPr>
          <w:rFonts w:ascii="Times New Roman" w:hAnsi="Times New Roman" w:cs="Times New Roman"/>
          <w:b/>
          <w:sz w:val="24"/>
          <w:szCs w:val="24"/>
        </w:rPr>
        <w:t>ZAŁĄCZNIKI</w:t>
      </w:r>
    </w:p>
    <w:p w14:paraId="186653B5" w14:textId="77777777" w:rsidR="009E5BBC" w:rsidRDefault="009E5BBC" w:rsidP="009E5BBC">
      <w:pPr>
        <w:pStyle w:val="Akapitzlist"/>
        <w:numPr>
          <w:ilvl w:val="0"/>
          <w:numId w:val="15"/>
        </w:numPr>
        <w:spacing w:before="240"/>
        <w:jc w:val="both"/>
        <w:rPr>
          <w:rFonts w:ascii="Times New Roman" w:hAnsi="Times New Roman" w:cs="Times New Roman"/>
          <w:sz w:val="24"/>
          <w:szCs w:val="24"/>
        </w:rPr>
      </w:pPr>
      <w:r>
        <w:rPr>
          <w:rFonts w:ascii="Times New Roman" w:hAnsi="Times New Roman" w:cs="Times New Roman"/>
          <w:sz w:val="24"/>
          <w:szCs w:val="24"/>
        </w:rPr>
        <w:t xml:space="preserve">Wniosek o wyrażenie zgody na rozpoczęcie postępowania o udzielenie zamówienia </w:t>
      </w:r>
      <w:r w:rsidR="00DC0BF5">
        <w:rPr>
          <w:rFonts w:ascii="Times New Roman" w:hAnsi="Times New Roman" w:cs="Times New Roman"/>
          <w:sz w:val="24"/>
          <w:szCs w:val="24"/>
        </w:rPr>
        <w:t>publicznego– Wzór</w:t>
      </w:r>
      <w:r>
        <w:rPr>
          <w:rFonts w:ascii="Times New Roman" w:hAnsi="Times New Roman" w:cs="Times New Roman"/>
          <w:sz w:val="24"/>
          <w:szCs w:val="24"/>
        </w:rPr>
        <w:t xml:space="preserve"> nr 1.</w:t>
      </w:r>
    </w:p>
    <w:p w14:paraId="28A614C2" w14:textId="51B9D914" w:rsidR="009E5BBC" w:rsidRDefault="009E5BBC" w:rsidP="009E5BBC">
      <w:pPr>
        <w:pStyle w:val="Akapitzlist"/>
        <w:numPr>
          <w:ilvl w:val="0"/>
          <w:numId w:val="15"/>
        </w:numPr>
        <w:spacing w:before="240"/>
        <w:jc w:val="both"/>
        <w:rPr>
          <w:rFonts w:ascii="Times New Roman" w:hAnsi="Times New Roman" w:cs="Times New Roman"/>
          <w:sz w:val="24"/>
          <w:szCs w:val="24"/>
        </w:rPr>
      </w:pPr>
      <w:r>
        <w:rPr>
          <w:rFonts w:ascii="Times New Roman" w:hAnsi="Times New Roman" w:cs="Times New Roman"/>
          <w:sz w:val="24"/>
          <w:szCs w:val="24"/>
        </w:rPr>
        <w:t xml:space="preserve">Informacja o wyborze najkorzystniejszej oferty – </w:t>
      </w:r>
      <w:r w:rsidR="00DC0BF5">
        <w:rPr>
          <w:rFonts w:ascii="Times New Roman" w:hAnsi="Times New Roman" w:cs="Times New Roman"/>
          <w:sz w:val="24"/>
          <w:szCs w:val="24"/>
        </w:rPr>
        <w:t>Wzór</w:t>
      </w:r>
      <w:r>
        <w:rPr>
          <w:rFonts w:ascii="Times New Roman" w:hAnsi="Times New Roman" w:cs="Times New Roman"/>
          <w:sz w:val="24"/>
          <w:szCs w:val="24"/>
        </w:rPr>
        <w:t xml:space="preserve"> nr </w:t>
      </w:r>
      <w:r w:rsidR="00B41D78">
        <w:rPr>
          <w:rFonts w:ascii="Times New Roman" w:hAnsi="Times New Roman" w:cs="Times New Roman"/>
          <w:sz w:val="24"/>
          <w:szCs w:val="24"/>
        </w:rPr>
        <w:t>2</w:t>
      </w:r>
      <w:r>
        <w:rPr>
          <w:rFonts w:ascii="Times New Roman" w:hAnsi="Times New Roman" w:cs="Times New Roman"/>
          <w:sz w:val="24"/>
          <w:szCs w:val="24"/>
        </w:rPr>
        <w:t>.</w:t>
      </w:r>
    </w:p>
    <w:p w14:paraId="61C9AFFA" w14:textId="1F3843CC" w:rsidR="00FD5B00" w:rsidRPr="00545132" w:rsidRDefault="00FD5B00" w:rsidP="009E5BBC">
      <w:pPr>
        <w:pStyle w:val="Akapitzlist"/>
        <w:numPr>
          <w:ilvl w:val="0"/>
          <w:numId w:val="15"/>
        </w:numPr>
        <w:spacing w:before="240"/>
        <w:jc w:val="both"/>
        <w:rPr>
          <w:rFonts w:ascii="Times New Roman" w:hAnsi="Times New Roman" w:cs="Times New Roman"/>
          <w:sz w:val="24"/>
          <w:szCs w:val="24"/>
        </w:rPr>
      </w:pPr>
      <w:r w:rsidRPr="00545132">
        <w:rPr>
          <w:rFonts w:ascii="Times New Roman" w:hAnsi="Times New Roman" w:cs="Times New Roman"/>
          <w:sz w:val="24"/>
          <w:szCs w:val="24"/>
        </w:rPr>
        <w:t xml:space="preserve">Klauzula informacyjna dotycząca </w:t>
      </w:r>
      <w:r w:rsidR="005F02C8" w:rsidRPr="00545132">
        <w:rPr>
          <w:rFonts w:ascii="Times New Roman" w:hAnsi="Times New Roman" w:cs="Times New Roman"/>
          <w:sz w:val="24"/>
          <w:szCs w:val="24"/>
        </w:rPr>
        <w:t>przetwarzania danych osobowych</w:t>
      </w:r>
      <w:r w:rsidR="00D63555" w:rsidRPr="00545132">
        <w:rPr>
          <w:rFonts w:ascii="Times New Roman" w:hAnsi="Times New Roman" w:cs="Times New Roman"/>
          <w:sz w:val="24"/>
          <w:szCs w:val="24"/>
        </w:rPr>
        <w:t xml:space="preserve"> – Wzór nr 3</w:t>
      </w:r>
      <w:r w:rsidRPr="00545132">
        <w:rPr>
          <w:rFonts w:ascii="Times New Roman" w:hAnsi="Times New Roman" w:cs="Times New Roman"/>
          <w:sz w:val="24"/>
          <w:szCs w:val="24"/>
        </w:rPr>
        <w:t>.</w:t>
      </w:r>
    </w:p>
    <w:p w14:paraId="06770D54" w14:textId="77777777" w:rsidR="002B449A" w:rsidRDefault="002B449A" w:rsidP="002B449A">
      <w:pPr>
        <w:spacing w:before="240"/>
        <w:jc w:val="both"/>
        <w:rPr>
          <w:rFonts w:ascii="Times New Roman" w:hAnsi="Times New Roman" w:cs="Times New Roman"/>
          <w:sz w:val="24"/>
          <w:szCs w:val="24"/>
        </w:rPr>
      </w:pPr>
    </w:p>
    <w:p w14:paraId="2047017F" w14:textId="77777777" w:rsidR="002B449A" w:rsidRPr="002B449A" w:rsidRDefault="002B449A" w:rsidP="002B449A">
      <w:pPr>
        <w:spacing w:before="240"/>
        <w:jc w:val="both"/>
        <w:rPr>
          <w:rFonts w:ascii="Times New Roman" w:hAnsi="Times New Roman" w:cs="Times New Roman"/>
          <w:sz w:val="24"/>
          <w:szCs w:val="24"/>
        </w:rPr>
      </w:pPr>
    </w:p>
    <w:p w14:paraId="5F111E88" w14:textId="77777777" w:rsidR="002B449A" w:rsidRPr="002B449A" w:rsidRDefault="002B449A" w:rsidP="002B449A">
      <w:pPr>
        <w:spacing w:before="240"/>
        <w:jc w:val="both"/>
        <w:rPr>
          <w:rFonts w:ascii="Times New Roman" w:hAnsi="Times New Roman" w:cs="Times New Roman"/>
          <w:sz w:val="24"/>
          <w:szCs w:val="24"/>
        </w:rPr>
      </w:pPr>
    </w:p>
    <w:sectPr w:rsidR="002B449A" w:rsidRPr="002B449A" w:rsidSect="000B22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10C0F" w14:textId="77777777" w:rsidR="005A0339" w:rsidRDefault="005A0339" w:rsidP="002C3A1C">
      <w:pPr>
        <w:spacing w:after="0" w:line="240" w:lineRule="auto"/>
      </w:pPr>
      <w:r>
        <w:separator/>
      </w:r>
    </w:p>
  </w:endnote>
  <w:endnote w:type="continuationSeparator" w:id="0">
    <w:p w14:paraId="36E01F24" w14:textId="77777777" w:rsidR="005A0339" w:rsidRDefault="005A0339" w:rsidP="002C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716C5" w14:textId="77777777" w:rsidR="005A0339" w:rsidRDefault="005A0339" w:rsidP="002C3A1C">
      <w:pPr>
        <w:spacing w:after="0" w:line="240" w:lineRule="auto"/>
      </w:pPr>
      <w:r>
        <w:separator/>
      </w:r>
    </w:p>
  </w:footnote>
  <w:footnote w:type="continuationSeparator" w:id="0">
    <w:p w14:paraId="7B0AF281" w14:textId="77777777" w:rsidR="005A0339" w:rsidRDefault="005A0339" w:rsidP="002C3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41B"/>
    <w:multiLevelType w:val="hybridMultilevel"/>
    <w:tmpl w:val="4B2AF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331D46"/>
    <w:multiLevelType w:val="hybridMultilevel"/>
    <w:tmpl w:val="79C87B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A666ED"/>
    <w:multiLevelType w:val="hybridMultilevel"/>
    <w:tmpl w:val="F99A2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A67E94"/>
    <w:multiLevelType w:val="hybridMultilevel"/>
    <w:tmpl w:val="732CEB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FA7EFB"/>
    <w:multiLevelType w:val="hybridMultilevel"/>
    <w:tmpl w:val="4066D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663624"/>
    <w:multiLevelType w:val="hybridMultilevel"/>
    <w:tmpl w:val="684A6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D25F89"/>
    <w:multiLevelType w:val="hybridMultilevel"/>
    <w:tmpl w:val="BCF6C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66123E"/>
    <w:multiLevelType w:val="hybridMultilevel"/>
    <w:tmpl w:val="36269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BC7AFF"/>
    <w:multiLevelType w:val="hybridMultilevel"/>
    <w:tmpl w:val="9146B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9E7373"/>
    <w:multiLevelType w:val="hybridMultilevel"/>
    <w:tmpl w:val="444C8C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07649D"/>
    <w:multiLevelType w:val="hybridMultilevel"/>
    <w:tmpl w:val="4E2420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981B6F"/>
    <w:multiLevelType w:val="hybridMultilevel"/>
    <w:tmpl w:val="3E2A6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D7230D"/>
    <w:multiLevelType w:val="hybridMultilevel"/>
    <w:tmpl w:val="955EA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836AF0"/>
    <w:multiLevelType w:val="hybridMultilevel"/>
    <w:tmpl w:val="79AE7A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5E82944"/>
    <w:multiLevelType w:val="hybridMultilevel"/>
    <w:tmpl w:val="ABE4D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3864EB"/>
    <w:multiLevelType w:val="multilevel"/>
    <w:tmpl w:val="9B488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CC0D21"/>
    <w:multiLevelType w:val="hybridMultilevel"/>
    <w:tmpl w:val="A62C8E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C72FA3"/>
    <w:multiLevelType w:val="hybridMultilevel"/>
    <w:tmpl w:val="849CE4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042566"/>
    <w:multiLevelType w:val="hybridMultilevel"/>
    <w:tmpl w:val="DE003B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130A5E"/>
    <w:multiLevelType w:val="hybridMultilevel"/>
    <w:tmpl w:val="42F638AC"/>
    <w:lvl w:ilvl="0" w:tplc="A800897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6A237C"/>
    <w:multiLevelType w:val="hybridMultilevel"/>
    <w:tmpl w:val="0EB23E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71126EF"/>
    <w:multiLevelType w:val="hybridMultilevel"/>
    <w:tmpl w:val="9768FF6A"/>
    <w:lvl w:ilvl="0" w:tplc="AC04AB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81A5169"/>
    <w:multiLevelType w:val="hybridMultilevel"/>
    <w:tmpl w:val="F99A2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813A0F"/>
    <w:multiLevelType w:val="hybridMultilevel"/>
    <w:tmpl w:val="2222CD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
  </w:num>
  <w:num w:numId="2">
    <w:abstractNumId w:val="11"/>
  </w:num>
  <w:num w:numId="3">
    <w:abstractNumId w:val="10"/>
  </w:num>
  <w:num w:numId="4">
    <w:abstractNumId w:val="3"/>
  </w:num>
  <w:num w:numId="5">
    <w:abstractNumId w:val="22"/>
  </w:num>
  <w:num w:numId="6">
    <w:abstractNumId w:val="23"/>
  </w:num>
  <w:num w:numId="7">
    <w:abstractNumId w:val="2"/>
  </w:num>
  <w:num w:numId="8">
    <w:abstractNumId w:val="1"/>
  </w:num>
  <w:num w:numId="9">
    <w:abstractNumId w:val="8"/>
  </w:num>
  <w:num w:numId="10">
    <w:abstractNumId w:val="0"/>
  </w:num>
  <w:num w:numId="11">
    <w:abstractNumId w:val="6"/>
  </w:num>
  <w:num w:numId="12">
    <w:abstractNumId w:val="14"/>
  </w:num>
  <w:num w:numId="13">
    <w:abstractNumId w:val="17"/>
  </w:num>
  <w:num w:numId="14">
    <w:abstractNumId w:val="5"/>
  </w:num>
  <w:num w:numId="15">
    <w:abstractNumId w:val="20"/>
  </w:num>
  <w:num w:numId="16">
    <w:abstractNumId w:val="15"/>
  </w:num>
  <w:num w:numId="17">
    <w:abstractNumId w:val="12"/>
  </w:num>
  <w:num w:numId="18">
    <w:abstractNumId w:val="13"/>
  </w:num>
  <w:num w:numId="19">
    <w:abstractNumId w:val="16"/>
  </w:num>
  <w:num w:numId="20">
    <w:abstractNumId w:val="9"/>
  </w:num>
  <w:num w:numId="21">
    <w:abstractNumId w:val="21"/>
  </w:num>
  <w:num w:numId="22">
    <w:abstractNumId w:val="18"/>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E_Links" w:val="{8FB50F12-2028-4300-9E8F-0652943AE350}"/>
  </w:docVars>
  <w:rsids>
    <w:rsidRoot w:val="00114CF5"/>
    <w:rsid w:val="000B224A"/>
    <w:rsid w:val="000B75CD"/>
    <w:rsid w:val="00114CF5"/>
    <w:rsid w:val="00130DE7"/>
    <w:rsid w:val="001629DD"/>
    <w:rsid w:val="001844ED"/>
    <w:rsid w:val="001C2A0D"/>
    <w:rsid w:val="001E3CAF"/>
    <w:rsid w:val="00242251"/>
    <w:rsid w:val="00244781"/>
    <w:rsid w:val="00277EEA"/>
    <w:rsid w:val="002B449A"/>
    <w:rsid w:val="002C3A1C"/>
    <w:rsid w:val="002D42EA"/>
    <w:rsid w:val="003223CC"/>
    <w:rsid w:val="00350B23"/>
    <w:rsid w:val="003957D9"/>
    <w:rsid w:val="004340BF"/>
    <w:rsid w:val="00477AEE"/>
    <w:rsid w:val="004C4D0E"/>
    <w:rsid w:val="005071F3"/>
    <w:rsid w:val="00545132"/>
    <w:rsid w:val="00545874"/>
    <w:rsid w:val="00571EDC"/>
    <w:rsid w:val="005A0339"/>
    <w:rsid w:val="005A40E0"/>
    <w:rsid w:val="005B151A"/>
    <w:rsid w:val="005F02C8"/>
    <w:rsid w:val="005F06B0"/>
    <w:rsid w:val="00615378"/>
    <w:rsid w:val="00625FEF"/>
    <w:rsid w:val="006811EA"/>
    <w:rsid w:val="006B3A81"/>
    <w:rsid w:val="006C5485"/>
    <w:rsid w:val="006E0E89"/>
    <w:rsid w:val="00703593"/>
    <w:rsid w:val="007158F2"/>
    <w:rsid w:val="007260F7"/>
    <w:rsid w:val="007523D4"/>
    <w:rsid w:val="007B172E"/>
    <w:rsid w:val="007C1D83"/>
    <w:rsid w:val="00837BCC"/>
    <w:rsid w:val="00875793"/>
    <w:rsid w:val="00880008"/>
    <w:rsid w:val="008901AF"/>
    <w:rsid w:val="008B4B01"/>
    <w:rsid w:val="008E0C85"/>
    <w:rsid w:val="00913575"/>
    <w:rsid w:val="009A6A67"/>
    <w:rsid w:val="009B0D5A"/>
    <w:rsid w:val="009E5BBC"/>
    <w:rsid w:val="00A23C9F"/>
    <w:rsid w:val="00A314E6"/>
    <w:rsid w:val="00A44FD8"/>
    <w:rsid w:val="00AE2BF5"/>
    <w:rsid w:val="00AE49CC"/>
    <w:rsid w:val="00B40DA9"/>
    <w:rsid w:val="00B41D78"/>
    <w:rsid w:val="00B7365C"/>
    <w:rsid w:val="00BD6E0F"/>
    <w:rsid w:val="00C44AFB"/>
    <w:rsid w:val="00C77463"/>
    <w:rsid w:val="00CB01A8"/>
    <w:rsid w:val="00CB38C1"/>
    <w:rsid w:val="00D0155D"/>
    <w:rsid w:val="00D17E36"/>
    <w:rsid w:val="00D63555"/>
    <w:rsid w:val="00D707A9"/>
    <w:rsid w:val="00D86087"/>
    <w:rsid w:val="00DA23EA"/>
    <w:rsid w:val="00DB15F1"/>
    <w:rsid w:val="00DC0BF5"/>
    <w:rsid w:val="00DC423A"/>
    <w:rsid w:val="00DF6385"/>
    <w:rsid w:val="00E07CD2"/>
    <w:rsid w:val="00E65022"/>
    <w:rsid w:val="00E922AC"/>
    <w:rsid w:val="00EC4C61"/>
    <w:rsid w:val="00EC70DE"/>
    <w:rsid w:val="00ED1246"/>
    <w:rsid w:val="00EE6C5E"/>
    <w:rsid w:val="00F2209D"/>
    <w:rsid w:val="00F73B9E"/>
    <w:rsid w:val="00F7686C"/>
    <w:rsid w:val="00F84322"/>
    <w:rsid w:val="00FB180C"/>
    <w:rsid w:val="00FC20D7"/>
    <w:rsid w:val="00FD114D"/>
    <w:rsid w:val="00FD5B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111B"/>
  <w15:docId w15:val="{B6B84BD5-0041-4993-A567-B464AA3F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14CF5"/>
    <w:pPr>
      <w:ind w:left="720"/>
      <w:contextualSpacing/>
    </w:pPr>
  </w:style>
  <w:style w:type="paragraph" w:styleId="Tekstprzypisukocowego">
    <w:name w:val="endnote text"/>
    <w:basedOn w:val="Normalny"/>
    <w:link w:val="TekstprzypisukocowegoZnak"/>
    <w:uiPriority w:val="99"/>
    <w:semiHidden/>
    <w:unhideWhenUsed/>
    <w:rsid w:val="002C3A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C3A1C"/>
    <w:rPr>
      <w:sz w:val="20"/>
      <w:szCs w:val="20"/>
    </w:rPr>
  </w:style>
  <w:style w:type="character" w:styleId="Odwoanieprzypisukocowego">
    <w:name w:val="endnote reference"/>
    <w:basedOn w:val="Domylnaczcionkaakapitu"/>
    <w:uiPriority w:val="99"/>
    <w:semiHidden/>
    <w:unhideWhenUsed/>
    <w:rsid w:val="002C3A1C"/>
    <w:rPr>
      <w:vertAlign w:val="superscript"/>
    </w:rPr>
  </w:style>
  <w:style w:type="paragraph" w:styleId="Tekstdymka">
    <w:name w:val="Balloon Text"/>
    <w:basedOn w:val="Normalny"/>
    <w:link w:val="TekstdymkaZnak"/>
    <w:uiPriority w:val="99"/>
    <w:semiHidden/>
    <w:unhideWhenUsed/>
    <w:rsid w:val="00277E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7EEA"/>
    <w:rPr>
      <w:rFonts w:ascii="Tahoma" w:hAnsi="Tahoma" w:cs="Tahoma"/>
      <w:sz w:val="16"/>
      <w:szCs w:val="16"/>
    </w:rPr>
  </w:style>
  <w:style w:type="character" w:styleId="Odwoaniedokomentarza">
    <w:name w:val="annotation reference"/>
    <w:basedOn w:val="Domylnaczcionkaakapitu"/>
    <w:uiPriority w:val="99"/>
    <w:semiHidden/>
    <w:unhideWhenUsed/>
    <w:rsid w:val="00FD5B00"/>
    <w:rPr>
      <w:sz w:val="16"/>
      <w:szCs w:val="16"/>
    </w:rPr>
  </w:style>
  <w:style w:type="paragraph" w:styleId="Tekstkomentarza">
    <w:name w:val="annotation text"/>
    <w:basedOn w:val="Normalny"/>
    <w:link w:val="TekstkomentarzaZnak"/>
    <w:uiPriority w:val="99"/>
    <w:semiHidden/>
    <w:unhideWhenUsed/>
    <w:rsid w:val="00FD5B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5B00"/>
    <w:rPr>
      <w:sz w:val="20"/>
      <w:szCs w:val="20"/>
    </w:rPr>
  </w:style>
  <w:style w:type="paragraph" w:styleId="Tematkomentarza">
    <w:name w:val="annotation subject"/>
    <w:basedOn w:val="Tekstkomentarza"/>
    <w:next w:val="Tekstkomentarza"/>
    <w:link w:val="TematkomentarzaZnak"/>
    <w:uiPriority w:val="99"/>
    <w:semiHidden/>
    <w:unhideWhenUsed/>
    <w:rsid w:val="00FD5B00"/>
    <w:rPr>
      <w:b/>
      <w:bCs/>
    </w:rPr>
  </w:style>
  <w:style w:type="character" w:customStyle="1" w:styleId="TematkomentarzaZnak">
    <w:name w:val="Temat komentarza Znak"/>
    <w:basedOn w:val="TekstkomentarzaZnak"/>
    <w:link w:val="Tematkomentarza"/>
    <w:uiPriority w:val="99"/>
    <w:semiHidden/>
    <w:rsid w:val="00FD5B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326524">
      <w:bodyDiv w:val="1"/>
      <w:marLeft w:val="0"/>
      <w:marRight w:val="0"/>
      <w:marTop w:val="0"/>
      <w:marBottom w:val="0"/>
      <w:divBdr>
        <w:top w:val="none" w:sz="0" w:space="0" w:color="auto"/>
        <w:left w:val="none" w:sz="0" w:space="0" w:color="auto"/>
        <w:bottom w:val="none" w:sz="0" w:space="0" w:color="auto"/>
        <w:right w:val="none" w:sz="0" w:space="0" w:color="auto"/>
      </w:divBdr>
    </w:div>
    <w:div w:id="150825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8FB50F12-2028-4300-9E8F-0652943AE35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4</Pages>
  <Words>1036</Words>
  <Characters>6221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dc:creator>
  <cp:lastModifiedBy>Mateusz Skibicki</cp:lastModifiedBy>
  <cp:revision>40</cp:revision>
  <cp:lastPrinted>2021-12-22T09:00:00Z</cp:lastPrinted>
  <dcterms:created xsi:type="dcterms:W3CDTF">2014-04-10T08:18:00Z</dcterms:created>
  <dcterms:modified xsi:type="dcterms:W3CDTF">2021-12-22T09:03:00Z</dcterms:modified>
</cp:coreProperties>
</file>